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E02FA" w14:textId="074D269E" w:rsidR="0094062C" w:rsidRDefault="0094062C" w:rsidP="00F64A6D">
      <w:pPr>
        <w:pStyle w:val="1-Normal"/>
      </w:pPr>
    </w:p>
    <w:p w14:paraId="35CF3B63" w14:textId="77777777" w:rsidR="0077366E" w:rsidRDefault="0077366E" w:rsidP="00F64A6D">
      <w:pPr>
        <w:pStyle w:val="1-Normal"/>
      </w:pPr>
    </w:p>
    <w:p w14:paraId="0BA4E7E5" w14:textId="63664E97" w:rsidR="0094062C" w:rsidRDefault="0094062C" w:rsidP="00F64A6D">
      <w:pPr>
        <w:pStyle w:val="1-Normal"/>
      </w:pPr>
    </w:p>
    <w:p w14:paraId="50610313" w14:textId="191C7B78" w:rsidR="0094062C" w:rsidRPr="000643EA" w:rsidRDefault="00CC794A" w:rsidP="00F64A6D">
      <w:pPr>
        <w:pStyle w:val="1-Normal"/>
        <w:rPr>
          <w:sz w:val="40"/>
          <w:szCs w:val="40"/>
          <w:lang w:val="en-US"/>
        </w:rPr>
      </w:pPr>
      <w:r w:rsidRPr="000643EA">
        <w:rPr>
          <w:sz w:val="40"/>
          <w:szCs w:val="40"/>
          <w:lang w:val="en-US"/>
        </w:rPr>
        <w:t xml:space="preserve">Balluff </w:t>
      </w:r>
      <w:r w:rsidR="000643EA" w:rsidRPr="000643EA">
        <w:rPr>
          <w:sz w:val="40"/>
          <w:szCs w:val="40"/>
          <w:lang w:val="en-US"/>
        </w:rPr>
        <w:t>Group</w:t>
      </w:r>
      <w:r w:rsidRPr="000643EA">
        <w:rPr>
          <w:sz w:val="40"/>
          <w:szCs w:val="40"/>
          <w:lang w:val="en-US"/>
        </w:rPr>
        <w:t xml:space="preserve"> 20</w:t>
      </w:r>
      <w:r w:rsidR="001D0A87" w:rsidRPr="000643EA">
        <w:rPr>
          <w:sz w:val="40"/>
          <w:szCs w:val="40"/>
          <w:lang w:val="en-US"/>
        </w:rPr>
        <w:t>21</w:t>
      </w:r>
    </w:p>
    <w:p w14:paraId="34BFC34C" w14:textId="77777777" w:rsidR="0094062C" w:rsidRPr="000643EA" w:rsidRDefault="0094062C" w:rsidP="00F64A6D">
      <w:pPr>
        <w:pStyle w:val="1-Normal"/>
        <w:rPr>
          <w:lang w:val="en-US"/>
        </w:rPr>
      </w:pPr>
    </w:p>
    <w:p w14:paraId="0775A676" w14:textId="77777777" w:rsidR="0094062C" w:rsidRPr="000643EA" w:rsidRDefault="0094062C" w:rsidP="00F64A6D">
      <w:pPr>
        <w:pStyle w:val="1-Normal"/>
        <w:rPr>
          <w:lang w:val="en-US"/>
        </w:rPr>
      </w:pPr>
    </w:p>
    <w:p w14:paraId="477FAADF" w14:textId="51D0FB44" w:rsidR="0094062C" w:rsidRPr="000643EA" w:rsidRDefault="000643EA" w:rsidP="00800905">
      <w:pPr>
        <w:pStyle w:val="1-Normal"/>
        <w:tabs>
          <w:tab w:val="left" w:pos="1985"/>
        </w:tabs>
        <w:spacing w:line="360" w:lineRule="auto"/>
        <w:ind w:left="1985" w:hanging="1985"/>
        <w:rPr>
          <w:b/>
          <w:lang w:val="en-US"/>
        </w:rPr>
      </w:pPr>
      <w:r w:rsidRPr="000643EA">
        <w:rPr>
          <w:lang w:val="en-US"/>
        </w:rPr>
        <w:t xml:space="preserve">Year of </w:t>
      </w:r>
      <w:r>
        <w:rPr>
          <w:lang w:val="en-US"/>
        </w:rPr>
        <w:t>Foundation</w:t>
      </w:r>
      <w:r w:rsidR="00F64A6D" w:rsidRPr="000643EA">
        <w:rPr>
          <w:lang w:val="en-US"/>
        </w:rPr>
        <w:tab/>
      </w:r>
      <w:r w:rsidR="00984B36" w:rsidRPr="000643EA">
        <w:rPr>
          <w:lang w:val="en-US"/>
        </w:rPr>
        <w:tab/>
      </w:r>
      <w:r w:rsidR="00CC794A" w:rsidRPr="000643EA">
        <w:rPr>
          <w:lang w:val="en-US"/>
        </w:rPr>
        <w:t>1921</w:t>
      </w:r>
      <w:r w:rsidR="00EE6886" w:rsidRPr="000643EA">
        <w:rPr>
          <w:lang w:val="en-US"/>
        </w:rPr>
        <w:t xml:space="preserve"> </w:t>
      </w:r>
    </w:p>
    <w:p w14:paraId="07CB1B16" w14:textId="77777777" w:rsidR="0094062C" w:rsidRPr="000643EA" w:rsidRDefault="0094062C" w:rsidP="006B14F7">
      <w:pPr>
        <w:pStyle w:val="1-Normal"/>
        <w:pBdr>
          <w:bottom w:val="single" w:sz="4" w:space="1" w:color="auto"/>
        </w:pBdr>
        <w:tabs>
          <w:tab w:val="left" w:pos="1985"/>
        </w:tabs>
        <w:ind w:left="1985" w:right="141" w:hanging="1985"/>
        <w:rPr>
          <w:lang w:val="en-US"/>
        </w:rPr>
      </w:pPr>
    </w:p>
    <w:p w14:paraId="15DAC7F4" w14:textId="4246F2E5" w:rsidR="00444324" w:rsidRPr="007D70B0" w:rsidRDefault="000643EA" w:rsidP="00213014">
      <w:pPr>
        <w:pStyle w:val="1-Normal"/>
        <w:tabs>
          <w:tab w:val="left" w:pos="1985"/>
        </w:tabs>
        <w:ind w:left="1985" w:hanging="1985"/>
        <w:rPr>
          <w:b/>
          <w:lang w:val="en-US"/>
        </w:rPr>
      </w:pPr>
      <w:r w:rsidRPr="007D70B0">
        <w:rPr>
          <w:b/>
          <w:lang w:val="en-US"/>
        </w:rPr>
        <w:t>Management Board</w:t>
      </w:r>
    </w:p>
    <w:p w14:paraId="05358E85" w14:textId="77777777" w:rsidR="00444324" w:rsidRPr="007D70B0" w:rsidRDefault="00444324" w:rsidP="00CC794A">
      <w:pPr>
        <w:pStyle w:val="1-Normal"/>
        <w:tabs>
          <w:tab w:val="left" w:pos="1985"/>
        </w:tabs>
        <w:spacing w:line="360" w:lineRule="auto"/>
        <w:ind w:left="1985" w:hanging="1985"/>
        <w:rPr>
          <w:lang w:val="en-US"/>
        </w:rPr>
      </w:pPr>
    </w:p>
    <w:p w14:paraId="72A9449A" w14:textId="02F3EC99" w:rsidR="0094062C" w:rsidRPr="000643EA" w:rsidRDefault="00CC794A" w:rsidP="00CC794A">
      <w:pPr>
        <w:pStyle w:val="1-Normal"/>
        <w:tabs>
          <w:tab w:val="left" w:pos="1985"/>
        </w:tabs>
        <w:spacing w:line="360" w:lineRule="auto"/>
        <w:ind w:left="1985" w:hanging="1985"/>
        <w:rPr>
          <w:lang w:val="en-US"/>
        </w:rPr>
      </w:pPr>
      <w:r w:rsidRPr="000643EA">
        <w:rPr>
          <w:lang w:val="en-US"/>
        </w:rPr>
        <w:t>Katrin Stegmaier-Hermle</w:t>
      </w:r>
      <w:r w:rsidR="00444324" w:rsidRPr="000643EA">
        <w:rPr>
          <w:lang w:val="en-US"/>
        </w:rPr>
        <w:tab/>
      </w:r>
      <w:r w:rsidR="00444324" w:rsidRPr="000643EA">
        <w:rPr>
          <w:lang w:val="en-US"/>
        </w:rPr>
        <w:tab/>
      </w:r>
      <w:r w:rsidR="000643EA" w:rsidRPr="000643EA">
        <w:rPr>
          <w:lang w:val="en-US"/>
        </w:rPr>
        <w:t>Speaker of the Management Board and CEO</w:t>
      </w:r>
    </w:p>
    <w:p w14:paraId="62B9C24D" w14:textId="187A2136" w:rsidR="00CC794A" w:rsidRPr="000643EA" w:rsidRDefault="00444324" w:rsidP="00CC794A">
      <w:pPr>
        <w:pStyle w:val="1-Normal"/>
        <w:tabs>
          <w:tab w:val="left" w:pos="1985"/>
        </w:tabs>
        <w:spacing w:line="360" w:lineRule="auto"/>
        <w:ind w:left="1985" w:hanging="1985"/>
        <w:rPr>
          <w:lang w:val="en-US"/>
        </w:rPr>
      </w:pPr>
      <w:r w:rsidRPr="000643EA">
        <w:rPr>
          <w:lang w:val="en-US"/>
        </w:rPr>
        <w:t>Florian Hermle</w:t>
      </w:r>
      <w:r w:rsidRPr="000643EA">
        <w:rPr>
          <w:lang w:val="en-US"/>
        </w:rPr>
        <w:tab/>
      </w:r>
      <w:r w:rsidRPr="000643EA">
        <w:rPr>
          <w:lang w:val="en-US"/>
        </w:rPr>
        <w:tab/>
      </w:r>
      <w:r w:rsidR="000643EA" w:rsidRPr="000643EA">
        <w:rPr>
          <w:lang w:val="en-US"/>
        </w:rPr>
        <w:t>CEO</w:t>
      </w:r>
    </w:p>
    <w:p w14:paraId="0B5FF5A4" w14:textId="0AA79F62" w:rsidR="00CC794A" w:rsidRPr="000643EA" w:rsidRDefault="004F0572" w:rsidP="009A7B41">
      <w:pPr>
        <w:pStyle w:val="1-Normal"/>
        <w:spacing w:line="360" w:lineRule="auto"/>
        <w:rPr>
          <w:lang w:val="en-US"/>
        </w:rPr>
      </w:pPr>
      <w:r w:rsidRPr="000643EA">
        <w:rPr>
          <w:lang w:val="en-US"/>
        </w:rPr>
        <w:t>Frank Nonnenmann</w:t>
      </w:r>
      <w:r w:rsidR="00CC794A" w:rsidRPr="000643EA">
        <w:rPr>
          <w:lang w:val="en-US"/>
        </w:rPr>
        <w:t xml:space="preserve"> </w:t>
      </w:r>
      <w:r w:rsidR="00444324" w:rsidRPr="000643EA">
        <w:rPr>
          <w:lang w:val="en-US"/>
        </w:rPr>
        <w:tab/>
      </w:r>
      <w:r w:rsidR="000643EA" w:rsidRPr="000643EA">
        <w:rPr>
          <w:lang w:val="en-US"/>
        </w:rPr>
        <w:t>CEO</w:t>
      </w:r>
    </w:p>
    <w:p w14:paraId="7B5F5D1B" w14:textId="77777777" w:rsidR="0094062C" w:rsidRPr="000643EA" w:rsidRDefault="0094062C" w:rsidP="006B14F7">
      <w:pPr>
        <w:pStyle w:val="1-Normal"/>
        <w:pBdr>
          <w:bottom w:val="single" w:sz="4" w:space="1" w:color="auto"/>
        </w:pBdr>
        <w:tabs>
          <w:tab w:val="left" w:pos="1985"/>
        </w:tabs>
        <w:ind w:left="1985" w:right="141" w:hanging="1985"/>
        <w:rPr>
          <w:lang w:val="en-US"/>
        </w:rPr>
      </w:pPr>
    </w:p>
    <w:p w14:paraId="1483CE6C" w14:textId="76037251" w:rsidR="0094062C" w:rsidRPr="007D70B0" w:rsidRDefault="00C5065B" w:rsidP="00F64A6D">
      <w:pPr>
        <w:pStyle w:val="1-Normal"/>
        <w:tabs>
          <w:tab w:val="left" w:pos="1985"/>
        </w:tabs>
        <w:ind w:left="1985" w:hanging="1985"/>
        <w:rPr>
          <w:b/>
          <w:lang w:val="en-US"/>
        </w:rPr>
      </w:pPr>
      <w:r w:rsidRPr="007D70B0">
        <w:rPr>
          <w:b/>
          <w:lang w:val="en-US"/>
        </w:rPr>
        <w:t>Sales</w:t>
      </w:r>
    </w:p>
    <w:p w14:paraId="1F92B138" w14:textId="77777777" w:rsidR="00444324" w:rsidRPr="007D70B0" w:rsidRDefault="00444324" w:rsidP="00F64A6D">
      <w:pPr>
        <w:pStyle w:val="1-Normal"/>
        <w:tabs>
          <w:tab w:val="left" w:pos="1985"/>
        </w:tabs>
        <w:ind w:left="1985" w:hanging="1985"/>
        <w:rPr>
          <w:lang w:val="en-US"/>
        </w:rPr>
      </w:pPr>
    </w:p>
    <w:p w14:paraId="59A57CB8" w14:textId="3E1827DA" w:rsidR="0094062C" w:rsidRPr="007D70B0" w:rsidRDefault="00FC6E17" w:rsidP="00715E24">
      <w:pPr>
        <w:pStyle w:val="1-Normal"/>
        <w:tabs>
          <w:tab w:val="left" w:pos="1985"/>
        </w:tabs>
        <w:spacing w:line="360" w:lineRule="auto"/>
        <w:ind w:left="1985" w:hanging="1985"/>
        <w:rPr>
          <w:b/>
          <w:lang w:val="en-US"/>
        </w:rPr>
      </w:pPr>
      <w:r w:rsidRPr="007D70B0">
        <w:rPr>
          <w:lang w:val="en-US"/>
        </w:rPr>
        <w:t>20</w:t>
      </w:r>
      <w:r w:rsidR="001D0A87" w:rsidRPr="007D70B0">
        <w:rPr>
          <w:lang w:val="en-US"/>
        </w:rPr>
        <w:t>20</w:t>
      </w:r>
      <w:r w:rsidR="00F64A6D" w:rsidRPr="007D70B0">
        <w:rPr>
          <w:lang w:val="en-US"/>
        </w:rPr>
        <w:tab/>
      </w:r>
      <w:r w:rsidR="00984B36" w:rsidRPr="007D70B0">
        <w:rPr>
          <w:lang w:val="en-US"/>
        </w:rPr>
        <w:tab/>
      </w:r>
      <w:r w:rsidR="00423E93" w:rsidRPr="007D70B0">
        <w:rPr>
          <w:lang w:val="en-US"/>
        </w:rPr>
        <w:t>4</w:t>
      </w:r>
      <w:r w:rsidR="004F0572" w:rsidRPr="007D70B0">
        <w:rPr>
          <w:lang w:val="en-US"/>
        </w:rPr>
        <w:t>10</w:t>
      </w:r>
      <w:r w:rsidRPr="007D70B0">
        <w:rPr>
          <w:lang w:val="en-US"/>
        </w:rPr>
        <w:t xml:space="preserve"> </w:t>
      </w:r>
      <w:r w:rsidR="00C5065B" w:rsidRPr="007D70B0">
        <w:rPr>
          <w:lang w:val="en-US"/>
        </w:rPr>
        <w:t>million euros</w:t>
      </w:r>
    </w:p>
    <w:p w14:paraId="3CAE94B5" w14:textId="1B2D869F" w:rsidR="00FC6E17" w:rsidRPr="007D70B0" w:rsidRDefault="00FC6E17" w:rsidP="00715E24">
      <w:pPr>
        <w:pStyle w:val="1-Normal"/>
        <w:tabs>
          <w:tab w:val="left" w:pos="1985"/>
        </w:tabs>
        <w:spacing w:line="360" w:lineRule="auto"/>
        <w:ind w:left="1985" w:hanging="1985"/>
        <w:rPr>
          <w:b/>
          <w:lang w:val="en-US"/>
        </w:rPr>
      </w:pPr>
      <w:r w:rsidRPr="007D70B0">
        <w:rPr>
          <w:lang w:val="en-US"/>
        </w:rPr>
        <w:t>20</w:t>
      </w:r>
      <w:r w:rsidR="001D0A87" w:rsidRPr="007D70B0">
        <w:rPr>
          <w:lang w:val="en-US"/>
        </w:rPr>
        <w:t>21</w:t>
      </w:r>
      <w:r w:rsidRPr="007D70B0">
        <w:rPr>
          <w:lang w:val="en-US"/>
        </w:rPr>
        <w:tab/>
      </w:r>
      <w:r w:rsidR="00984B36" w:rsidRPr="007D70B0">
        <w:rPr>
          <w:lang w:val="en-US"/>
        </w:rPr>
        <w:tab/>
      </w:r>
      <w:r w:rsidR="00C5065B" w:rsidRPr="007D70B0">
        <w:rPr>
          <w:lang w:val="en-US"/>
        </w:rPr>
        <w:t>504 million euros</w:t>
      </w:r>
    </w:p>
    <w:p w14:paraId="108BB2E2" w14:textId="77777777" w:rsidR="00FC6E17" w:rsidRPr="007D70B0" w:rsidRDefault="00FC6E17" w:rsidP="006B14F7">
      <w:pPr>
        <w:pStyle w:val="1-Normal"/>
        <w:pBdr>
          <w:bottom w:val="single" w:sz="4" w:space="0" w:color="auto"/>
        </w:pBdr>
        <w:tabs>
          <w:tab w:val="left" w:pos="1985"/>
        </w:tabs>
        <w:ind w:left="1985" w:right="141" w:hanging="1985"/>
        <w:rPr>
          <w:lang w:val="en-US"/>
        </w:rPr>
      </w:pPr>
    </w:p>
    <w:p w14:paraId="51987ADA" w14:textId="619DC341" w:rsidR="004542D2" w:rsidRPr="00C5065B" w:rsidRDefault="00C5065B" w:rsidP="00715E24">
      <w:pPr>
        <w:pStyle w:val="1-Normal"/>
        <w:tabs>
          <w:tab w:val="left" w:pos="1985"/>
        </w:tabs>
        <w:ind w:left="1985" w:hanging="1985"/>
        <w:rPr>
          <w:b/>
          <w:lang w:val="en-US"/>
        </w:rPr>
      </w:pPr>
      <w:r w:rsidRPr="00C5065B">
        <w:rPr>
          <w:b/>
          <w:lang w:val="en-US"/>
        </w:rPr>
        <w:t>Total Sales Growth Balluff Group</w:t>
      </w:r>
    </w:p>
    <w:p w14:paraId="423542E7" w14:textId="77777777" w:rsidR="00C5065B" w:rsidRPr="00C5065B" w:rsidRDefault="00C5065B" w:rsidP="00715E24">
      <w:pPr>
        <w:pStyle w:val="1-Normal"/>
        <w:tabs>
          <w:tab w:val="left" w:pos="1985"/>
        </w:tabs>
        <w:ind w:left="1985" w:hanging="1985"/>
        <w:rPr>
          <w:b/>
          <w:lang w:val="en-US"/>
        </w:rPr>
      </w:pPr>
    </w:p>
    <w:p w14:paraId="61ADE292" w14:textId="5199CAAF" w:rsidR="006E092F" w:rsidRPr="00C5065B" w:rsidRDefault="00444324" w:rsidP="00715E24">
      <w:pPr>
        <w:pStyle w:val="1-Normal"/>
        <w:tabs>
          <w:tab w:val="left" w:pos="1985"/>
        </w:tabs>
        <w:spacing w:line="360" w:lineRule="auto"/>
        <w:ind w:left="1985" w:hanging="1985"/>
        <w:rPr>
          <w:b/>
          <w:lang w:val="en-US"/>
        </w:rPr>
      </w:pPr>
      <w:r w:rsidRPr="00C5065B">
        <w:rPr>
          <w:lang w:val="en-US"/>
        </w:rPr>
        <w:t>20</w:t>
      </w:r>
      <w:r w:rsidR="001D0A87" w:rsidRPr="00C5065B">
        <w:rPr>
          <w:lang w:val="en-US"/>
        </w:rPr>
        <w:t>20</w:t>
      </w:r>
      <w:r w:rsidR="006E092F" w:rsidRPr="00C5065B">
        <w:rPr>
          <w:lang w:val="en-US"/>
        </w:rPr>
        <w:tab/>
      </w:r>
      <w:r w:rsidR="00423E93" w:rsidRPr="00C5065B">
        <w:rPr>
          <w:lang w:val="en-US"/>
        </w:rPr>
        <w:tab/>
      </w:r>
      <w:r w:rsidR="00277CAC" w:rsidRPr="00C5065B">
        <w:rPr>
          <w:lang w:val="en-US"/>
        </w:rPr>
        <w:t xml:space="preserve">-13 </w:t>
      </w:r>
      <w:r w:rsidR="00C5065B" w:rsidRPr="00C5065B">
        <w:rPr>
          <w:lang w:val="en-US"/>
        </w:rPr>
        <w:t>percent</w:t>
      </w:r>
    </w:p>
    <w:p w14:paraId="66D9F206" w14:textId="634559FD" w:rsidR="006E092F" w:rsidRPr="00C5065B" w:rsidRDefault="00444324" w:rsidP="00715E24">
      <w:pPr>
        <w:pStyle w:val="1-Normal"/>
        <w:tabs>
          <w:tab w:val="left" w:pos="1985"/>
        </w:tabs>
        <w:spacing w:line="360" w:lineRule="auto"/>
        <w:ind w:left="1985" w:hanging="1985"/>
        <w:rPr>
          <w:lang w:val="en-US"/>
        </w:rPr>
      </w:pPr>
      <w:r w:rsidRPr="00C5065B">
        <w:rPr>
          <w:lang w:val="en-US"/>
        </w:rPr>
        <w:t>20</w:t>
      </w:r>
      <w:r w:rsidR="001D0A87" w:rsidRPr="00C5065B">
        <w:rPr>
          <w:lang w:val="en-US"/>
        </w:rPr>
        <w:t>21</w:t>
      </w:r>
      <w:r w:rsidR="006E092F" w:rsidRPr="00C5065B">
        <w:rPr>
          <w:lang w:val="en-US"/>
        </w:rPr>
        <w:tab/>
      </w:r>
      <w:r w:rsidR="00984B36" w:rsidRPr="00C5065B">
        <w:rPr>
          <w:lang w:val="en-US"/>
        </w:rPr>
        <w:tab/>
      </w:r>
      <w:r w:rsidR="000643EA" w:rsidRPr="00C5065B">
        <w:rPr>
          <w:lang w:val="en-US"/>
        </w:rPr>
        <w:t xml:space="preserve"> </w:t>
      </w:r>
      <w:r w:rsidR="00423E93" w:rsidRPr="00C5065B">
        <w:rPr>
          <w:lang w:val="en-US"/>
        </w:rPr>
        <w:t>2</w:t>
      </w:r>
      <w:r w:rsidR="004F0572" w:rsidRPr="00C5065B">
        <w:rPr>
          <w:lang w:val="en-US"/>
        </w:rPr>
        <w:t>3</w:t>
      </w:r>
      <w:r w:rsidR="006E092F" w:rsidRPr="00C5065B">
        <w:rPr>
          <w:lang w:val="en-US"/>
        </w:rPr>
        <w:t xml:space="preserve"> </w:t>
      </w:r>
      <w:r w:rsidR="00C5065B" w:rsidRPr="00C5065B">
        <w:rPr>
          <w:lang w:val="en-US"/>
        </w:rPr>
        <w:t>percent</w:t>
      </w:r>
    </w:p>
    <w:p w14:paraId="0AD4B5D3" w14:textId="77777777" w:rsidR="006E092F" w:rsidRPr="00C5065B" w:rsidRDefault="006E092F" w:rsidP="006B14F7">
      <w:pPr>
        <w:pStyle w:val="1-Normal"/>
        <w:pBdr>
          <w:bottom w:val="single" w:sz="4" w:space="1" w:color="auto"/>
        </w:pBdr>
        <w:tabs>
          <w:tab w:val="left" w:pos="1985"/>
        </w:tabs>
        <w:ind w:left="1985" w:right="141" w:hanging="1985"/>
        <w:rPr>
          <w:lang w:val="en-US"/>
        </w:rPr>
      </w:pPr>
    </w:p>
    <w:p w14:paraId="2495E3AE" w14:textId="7B13F582" w:rsidR="004542D2" w:rsidRPr="00C5065B" w:rsidRDefault="00C5065B" w:rsidP="00F64A6D">
      <w:pPr>
        <w:pStyle w:val="1-Normal"/>
        <w:tabs>
          <w:tab w:val="left" w:pos="1985"/>
        </w:tabs>
        <w:ind w:left="1985" w:hanging="1985"/>
        <w:rPr>
          <w:b/>
          <w:lang w:val="en-US"/>
        </w:rPr>
      </w:pPr>
      <w:r w:rsidRPr="00C5065B">
        <w:rPr>
          <w:b/>
          <w:lang w:val="en-US"/>
        </w:rPr>
        <w:t>Total Number of Employees</w:t>
      </w:r>
    </w:p>
    <w:p w14:paraId="5AE7E4BF" w14:textId="77777777" w:rsidR="00C5065B" w:rsidRPr="00C5065B" w:rsidRDefault="00C5065B" w:rsidP="00F64A6D">
      <w:pPr>
        <w:pStyle w:val="1-Normal"/>
        <w:tabs>
          <w:tab w:val="left" w:pos="1985"/>
        </w:tabs>
        <w:ind w:left="1985" w:hanging="1985"/>
        <w:rPr>
          <w:b/>
          <w:lang w:val="en-US"/>
        </w:rPr>
      </w:pPr>
    </w:p>
    <w:p w14:paraId="254C44E2" w14:textId="19E9F1D6" w:rsidR="008D73FE" w:rsidRPr="00C5065B" w:rsidRDefault="00444324" w:rsidP="00444324">
      <w:pPr>
        <w:pStyle w:val="1-Normal"/>
        <w:tabs>
          <w:tab w:val="left" w:pos="1985"/>
        </w:tabs>
        <w:spacing w:line="360" w:lineRule="auto"/>
        <w:ind w:left="1985" w:hanging="1985"/>
        <w:rPr>
          <w:lang w:val="en-US"/>
        </w:rPr>
      </w:pPr>
      <w:r w:rsidRPr="00C5065B">
        <w:rPr>
          <w:lang w:val="en-US"/>
        </w:rPr>
        <w:t>20</w:t>
      </w:r>
      <w:r w:rsidR="001D0A87" w:rsidRPr="00C5065B">
        <w:rPr>
          <w:lang w:val="en-US"/>
        </w:rPr>
        <w:t>20</w:t>
      </w:r>
      <w:r w:rsidR="008D73FE" w:rsidRPr="00C5065B">
        <w:rPr>
          <w:lang w:val="en-US"/>
        </w:rPr>
        <w:tab/>
      </w:r>
      <w:r w:rsidR="00984B36" w:rsidRPr="00C5065B">
        <w:rPr>
          <w:lang w:val="en-US"/>
        </w:rPr>
        <w:tab/>
      </w:r>
      <w:r w:rsidR="00DC1003" w:rsidRPr="00C5065B">
        <w:rPr>
          <w:lang w:val="en-US"/>
        </w:rPr>
        <w:t>3600</w:t>
      </w:r>
      <w:r w:rsidR="0093631A" w:rsidRPr="00C5065B">
        <w:rPr>
          <w:lang w:val="en-US"/>
        </w:rPr>
        <w:t xml:space="preserve"> </w:t>
      </w:r>
      <w:r w:rsidR="00C5065B" w:rsidRPr="00C5065B">
        <w:rPr>
          <w:lang w:val="en-US"/>
        </w:rPr>
        <w:t>employees</w:t>
      </w:r>
    </w:p>
    <w:p w14:paraId="79FB4E31" w14:textId="5EA0AD7A" w:rsidR="0093631A" w:rsidRPr="007D70B0" w:rsidRDefault="00444324" w:rsidP="00444324">
      <w:pPr>
        <w:pStyle w:val="1-Normal"/>
        <w:tabs>
          <w:tab w:val="left" w:pos="1985"/>
        </w:tabs>
        <w:spacing w:line="360" w:lineRule="auto"/>
        <w:ind w:left="1985" w:hanging="1985"/>
        <w:rPr>
          <w:lang w:val="en-US"/>
        </w:rPr>
      </w:pPr>
      <w:r w:rsidRPr="007D70B0">
        <w:rPr>
          <w:lang w:val="en-US"/>
        </w:rPr>
        <w:t>20</w:t>
      </w:r>
      <w:r w:rsidR="001D0A87" w:rsidRPr="007D70B0">
        <w:rPr>
          <w:lang w:val="en-US"/>
        </w:rPr>
        <w:t>21</w:t>
      </w:r>
      <w:r w:rsidR="0093631A" w:rsidRPr="007D70B0">
        <w:rPr>
          <w:lang w:val="en-US"/>
        </w:rPr>
        <w:tab/>
      </w:r>
      <w:r w:rsidR="00984B36" w:rsidRPr="007D70B0">
        <w:rPr>
          <w:lang w:val="en-US"/>
        </w:rPr>
        <w:tab/>
      </w:r>
      <w:r w:rsidR="001F0E9F" w:rsidRPr="007D70B0">
        <w:rPr>
          <w:lang w:val="en-US"/>
        </w:rPr>
        <w:t>36</w:t>
      </w:r>
      <w:r w:rsidR="001D0A87" w:rsidRPr="007D70B0">
        <w:rPr>
          <w:lang w:val="en-US"/>
        </w:rPr>
        <w:t>00</w:t>
      </w:r>
      <w:r w:rsidR="0093631A" w:rsidRPr="007D70B0">
        <w:rPr>
          <w:lang w:val="en-US"/>
        </w:rPr>
        <w:t xml:space="preserve"> </w:t>
      </w:r>
      <w:r w:rsidR="00C5065B" w:rsidRPr="007D70B0">
        <w:rPr>
          <w:lang w:val="en-US"/>
        </w:rPr>
        <w:t>employees</w:t>
      </w:r>
    </w:p>
    <w:p w14:paraId="18EF8F7A" w14:textId="77777777" w:rsidR="00C5065B" w:rsidRPr="007D70B0" w:rsidRDefault="00C5065B" w:rsidP="006B14F7">
      <w:pPr>
        <w:pStyle w:val="1-Normal"/>
        <w:pBdr>
          <w:bottom w:val="single" w:sz="4" w:space="1" w:color="auto"/>
        </w:pBdr>
        <w:tabs>
          <w:tab w:val="left" w:pos="1985"/>
        </w:tabs>
        <w:ind w:left="1985" w:right="141" w:hanging="1985"/>
        <w:rPr>
          <w:lang w:val="en-US"/>
        </w:rPr>
      </w:pPr>
    </w:p>
    <w:p w14:paraId="14F53D86" w14:textId="31CD4BD8" w:rsidR="004542D2" w:rsidRPr="007D70B0" w:rsidRDefault="00C5065B" w:rsidP="006E092F">
      <w:pPr>
        <w:rPr>
          <w:rFonts w:cs="Arial"/>
          <w:b/>
          <w:color w:val="000000"/>
          <w:sz w:val="18"/>
          <w:szCs w:val="18"/>
          <w:lang w:val="en-US"/>
        </w:rPr>
      </w:pPr>
      <w:r w:rsidRPr="007D70B0">
        <w:rPr>
          <w:rFonts w:cs="Arial"/>
          <w:b/>
          <w:color w:val="000000"/>
          <w:sz w:val="18"/>
          <w:szCs w:val="18"/>
          <w:lang w:val="en-US"/>
        </w:rPr>
        <w:t>Locations Worldwide</w:t>
      </w:r>
    </w:p>
    <w:p w14:paraId="2E46580D" w14:textId="77777777" w:rsidR="00C5065B" w:rsidRPr="007D70B0" w:rsidRDefault="00C5065B" w:rsidP="00C5065B">
      <w:pPr>
        <w:pBdr>
          <w:bottom w:val="single" w:sz="4" w:space="1" w:color="auto"/>
        </w:pBdr>
        <w:ind w:right="141"/>
        <w:rPr>
          <w:rFonts w:cs="Arial"/>
          <w:sz w:val="18"/>
          <w:szCs w:val="18"/>
          <w:lang w:val="en-US"/>
        </w:rPr>
      </w:pPr>
    </w:p>
    <w:p w14:paraId="097D3046" w14:textId="501E92C3" w:rsidR="003D605E" w:rsidRDefault="00C5065B" w:rsidP="00C5065B">
      <w:pPr>
        <w:pBdr>
          <w:bottom w:val="single" w:sz="4" w:space="1" w:color="auto"/>
        </w:pBdr>
        <w:ind w:right="141"/>
        <w:rPr>
          <w:rFonts w:cs="Arial"/>
          <w:sz w:val="18"/>
          <w:szCs w:val="18"/>
          <w:lang w:val="en-US"/>
        </w:rPr>
      </w:pPr>
      <w:r w:rsidRPr="00C5065B">
        <w:rPr>
          <w:rFonts w:cs="Arial"/>
          <w:sz w:val="18"/>
          <w:szCs w:val="18"/>
          <w:lang w:val="en-US"/>
        </w:rPr>
        <w:t xml:space="preserve">In addition to its central headquarters in Neuhausen a. d. F., Balluff has sales, production and development locations around the globe and is positioned </w:t>
      </w:r>
      <w:r>
        <w:rPr>
          <w:rFonts w:cs="Arial"/>
          <w:sz w:val="18"/>
          <w:szCs w:val="18"/>
          <w:lang w:val="en-US"/>
        </w:rPr>
        <w:t xml:space="preserve">worldwide </w:t>
      </w:r>
      <w:r w:rsidRPr="00C5065B">
        <w:rPr>
          <w:rFonts w:cs="Arial"/>
          <w:sz w:val="18"/>
          <w:szCs w:val="18"/>
          <w:lang w:val="en-US"/>
        </w:rPr>
        <w:t xml:space="preserve">with 37 subsidiaries and </w:t>
      </w:r>
      <w:r>
        <w:rPr>
          <w:rFonts w:cs="Arial"/>
          <w:sz w:val="18"/>
          <w:szCs w:val="18"/>
          <w:lang w:val="en-US"/>
        </w:rPr>
        <w:t>representations</w:t>
      </w:r>
      <w:r w:rsidRPr="00C5065B">
        <w:rPr>
          <w:rFonts w:cs="Arial"/>
          <w:sz w:val="18"/>
          <w:szCs w:val="18"/>
          <w:lang w:val="en-US"/>
        </w:rPr>
        <w:t xml:space="preserve"> in 61 countries.</w:t>
      </w:r>
    </w:p>
    <w:p w14:paraId="602FE261" w14:textId="77777777" w:rsidR="00C5065B" w:rsidRPr="00C5065B" w:rsidRDefault="00C5065B" w:rsidP="00C5065B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  <w:lang w:val="en-US"/>
        </w:rPr>
      </w:pPr>
    </w:p>
    <w:p w14:paraId="61874A94" w14:textId="5931BEC1" w:rsidR="00E61FAE" w:rsidRPr="00C5065B" w:rsidRDefault="00C5065B" w:rsidP="00213014">
      <w:pPr>
        <w:spacing w:line="260" w:lineRule="atLeast"/>
        <w:rPr>
          <w:rFonts w:cs="Arial"/>
          <w:b/>
          <w:color w:val="000000"/>
          <w:sz w:val="18"/>
          <w:szCs w:val="18"/>
          <w:lang w:val="en-US"/>
        </w:rPr>
      </w:pPr>
      <w:r w:rsidRPr="00C5065B">
        <w:rPr>
          <w:rFonts w:cs="Arial"/>
          <w:b/>
          <w:color w:val="000000"/>
          <w:sz w:val="18"/>
          <w:szCs w:val="18"/>
          <w:lang w:val="en-US"/>
        </w:rPr>
        <w:t>Company Profile</w:t>
      </w:r>
    </w:p>
    <w:p w14:paraId="1E44FC90" w14:textId="77777777" w:rsidR="00984B36" w:rsidRPr="00C5065B" w:rsidRDefault="00984B36" w:rsidP="006E092F">
      <w:pPr>
        <w:rPr>
          <w:rFonts w:cs="Arial"/>
          <w:b/>
          <w:color w:val="000000"/>
          <w:sz w:val="18"/>
          <w:szCs w:val="18"/>
          <w:lang w:val="en-US"/>
        </w:rPr>
      </w:pPr>
    </w:p>
    <w:p w14:paraId="10EA4733" w14:textId="3FE9D813" w:rsidR="001902B1" w:rsidRDefault="00C5065B" w:rsidP="00F91837">
      <w:pPr>
        <w:ind w:right="141"/>
        <w:rPr>
          <w:sz w:val="18"/>
          <w:szCs w:val="18"/>
          <w:lang w:val="en-US"/>
        </w:rPr>
      </w:pPr>
      <w:r w:rsidRPr="00C5065B">
        <w:rPr>
          <w:sz w:val="18"/>
          <w:szCs w:val="18"/>
          <w:lang w:val="en-US"/>
        </w:rPr>
        <w:t xml:space="preserve">Founded in 1921 in Neuhausen a. d. F., Balluff with its 3600 employees worldwide stands for innovative technology, </w:t>
      </w:r>
      <w:proofErr w:type="gramStart"/>
      <w:r w:rsidRPr="00C5065B">
        <w:rPr>
          <w:sz w:val="18"/>
          <w:szCs w:val="18"/>
          <w:lang w:val="en-US"/>
        </w:rPr>
        <w:t>quality</w:t>
      </w:r>
      <w:proofErr w:type="gramEnd"/>
      <w:r w:rsidRPr="00C5065B">
        <w:rPr>
          <w:sz w:val="18"/>
          <w:szCs w:val="18"/>
          <w:lang w:val="en-US"/>
        </w:rPr>
        <w:t xml:space="preserve"> and cross-industry experience in industrial automation. As a leading sensor and automation specialist, the fourth-generation family-owned company offers a comprehensive portfolio of high-quality sensor, identification, </w:t>
      </w:r>
      <w:proofErr w:type="gramStart"/>
      <w:r w:rsidRPr="00C5065B">
        <w:rPr>
          <w:sz w:val="18"/>
          <w:szCs w:val="18"/>
          <w:lang w:val="en-US"/>
        </w:rPr>
        <w:t>network</w:t>
      </w:r>
      <w:proofErr w:type="gramEnd"/>
      <w:r w:rsidRPr="00C5065B">
        <w:rPr>
          <w:sz w:val="18"/>
          <w:szCs w:val="18"/>
          <w:lang w:val="en-US"/>
        </w:rPr>
        <w:t xml:space="preserve"> and software solutions.</w:t>
      </w:r>
    </w:p>
    <w:p w14:paraId="0913238D" w14:textId="19770AF2" w:rsidR="00F91837" w:rsidRDefault="00F91837" w:rsidP="00F91837">
      <w:pPr>
        <w:rPr>
          <w:rFonts w:cs="Arial"/>
          <w:color w:val="000000"/>
          <w:sz w:val="18"/>
          <w:szCs w:val="18"/>
          <w:lang w:val="en-US"/>
        </w:rPr>
      </w:pPr>
      <w:r>
        <w:rPr>
          <w:rFonts w:cs="Arial"/>
          <w:color w:val="000000"/>
          <w:sz w:val="18"/>
          <w:szCs w:val="18"/>
          <w:lang w:val="en-US"/>
        </w:rPr>
        <w:br w:type="page"/>
      </w:r>
    </w:p>
    <w:p w14:paraId="06EBB74A" w14:textId="77777777" w:rsidR="00C5065B" w:rsidRPr="00C5065B" w:rsidRDefault="00C5065B" w:rsidP="006B14F7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  <w:lang w:val="en-US"/>
        </w:rPr>
      </w:pPr>
    </w:p>
    <w:p w14:paraId="553326ED" w14:textId="19EE977B" w:rsidR="00444324" w:rsidRPr="00C5065B" w:rsidRDefault="00C5065B" w:rsidP="00213014">
      <w:pPr>
        <w:spacing w:line="260" w:lineRule="atLeast"/>
        <w:rPr>
          <w:rFonts w:cs="Arial"/>
          <w:b/>
          <w:color w:val="000000"/>
          <w:sz w:val="18"/>
          <w:szCs w:val="18"/>
          <w:lang w:val="en-US"/>
        </w:rPr>
      </w:pPr>
      <w:r w:rsidRPr="00C5065B">
        <w:rPr>
          <w:rFonts w:cs="Arial"/>
          <w:b/>
          <w:color w:val="000000"/>
          <w:sz w:val="18"/>
          <w:szCs w:val="18"/>
          <w:lang w:val="en-US"/>
        </w:rPr>
        <w:t>Product Range</w:t>
      </w:r>
    </w:p>
    <w:p w14:paraId="26693B99" w14:textId="77777777" w:rsidR="00984B36" w:rsidRPr="00C5065B" w:rsidRDefault="00984B36" w:rsidP="006E092F">
      <w:pPr>
        <w:rPr>
          <w:rFonts w:cs="Arial"/>
          <w:b/>
          <w:color w:val="000000"/>
          <w:sz w:val="18"/>
          <w:szCs w:val="18"/>
          <w:lang w:val="en-US"/>
        </w:rPr>
      </w:pPr>
    </w:p>
    <w:p w14:paraId="68AC11AA" w14:textId="2658136C" w:rsidR="002B5640" w:rsidRDefault="00C5065B" w:rsidP="006B14F7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  <w:lang w:val="en-US"/>
        </w:rPr>
      </w:pPr>
      <w:r w:rsidRPr="00C5065B">
        <w:rPr>
          <w:rFonts w:cs="Arial"/>
          <w:color w:val="000000"/>
          <w:sz w:val="18"/>
          <w:szCs w:val="18"/>
          <w:lang w:val="en-US"/>
        </w:rPr>
        <w:t xml:space="preserve">Balluff offers a high-quality portfolio of high-tech products and solutions for industrial automation with a wide range: sensors and systems for displacement measurement, identification, object recognition and fluid measurement, as well as network and connection technology, </w:t>
      </w:r>
      <w:proofErr w:type="gramStart"/>
      <w:r w:rsidRPr="00C5065B">
        <w:rPr>
          <w:rFonts w:cs="Arial"/>
          <w:color w:val="000000"/>
          <w:sz w:val="18"/>
          <w:szCs w:val="18"/>
          <w:lang w:val="en-US"/>
        </w:rPr>
        <w:t>software</w:t>
      </w:r>
      <w:proofErr w:type="gramEnd"/>
      <w:r w:rsidRPr="00C5065B">
        <w:rPr>
          <w:rFonts w:cs="Arial"/>
          <w:color w:val="000000"/>
          <w:sz w:val="18"/>
          <w:szCs w:val="18"/>
          <w:lang w:val="en-US"/>
        </w:rPr>
        <w:t xml:space="preserve"> and extensive accessories.</w:t>
      </w:r>
    </w:p>
    <w:p w14:paraId="1BEDEB6E" w14:textId="77777777" w:rsidR="00C5065B" w:rsidRPr="00C5065B" w:rsidRDefault="00C5065B" w:rsidP="006B14F7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  <w:lang w:val="en-US"/>
        </w:rPr>
      </w:pPr>
    </w:p>
    <w:p w14:paraId="2C2E91C2" w14:textId="376938BA" w:rsidR="002B5640" w:rsidRPr="00C5065B" w:rsidRDefault="00C5065B" w:rsidP="00213014">
      <w:pPr>
        <w:spacing w:line="260" w:lineRule="atLeast"/>
        <w:rPr>
          <w:rFonts w:cs="Arial"/>
          <w:b/>
          <w:color w:val="000000"/>
          <w:sz w:val="18"/>
          <w:szCs w:val="18"/>
          <w:lang w:val="en-US"/>
        </w:rPr>
      </w:pPr>
      <w:r w:rsidRPr="00C5065B">
        <w:rPr>
          <w:rFonts w:cs="Arial"/>
          <w:b/>
          <w:color w:val="000000"/>
          <w:sz w:val="18"/>
          <w:szCs w:val="18"/>
          <w:lang w:val="en-US"/>
        </w:rPr>
        <w:t>Industries</w:t>
      </w:r>
    </w:p>
    <w:p w14:paraId="119A81A4" w14:textId="77777777" w:rsidR="00984B36" w:rsidRPr="00C5065B" w:rsidRDefault="00984B36" w:rsidP="006E092F">
      <w:pPr>
        <w:rPr>
          <w:rFonts w:cs="Arial"/>
          <w:b/>
          <w:color w:val="000000"/>
          <w:sz w:val="18"/>
          <w:szCs w:val="18"/>
          <w:lang w:val="en-US"/>
        </w:rPr>
      </w:pPr>
    </w:p>
    <w:p w14:paraId="422E8F4D" w14:textId="3CCBFB29" w:rsidR="00C5065B" w:rsidRPr="00C5065B" w:rsidRDefault="00C5065B" w:rsidP="00C5065B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  <w:lang w:val="en-US"/>
        </w:rPr>
      </w:pPr>
      <w:r w:rsidRPr="00C5065B">
        <w:rPr>
          <w:rFonts w:cs="Arial"/>
          <w:color w:val="000000"/>
          <w:sz w:val="18"/>
          <w:szCs w:val="18"/>
          <w:lang w:val="en-US"/>
        </w:rPr>
        <w:t xml:space="preserve">Balluff's automation solutions have been used in a wide variety of industries for many decades. The experts at the long-established company develop sensor, identification and network solutions for mobility, mechanical and plant engineering, packaging, </w:t>
      </w:r>
      <w:proofErr w:type="gramStart"/>
      <w:r w:rsidRPr="00C5065B">
        <w:rPr>
          <w:rFonts w:cs="Arial"/>
          <w:color w:val="000000"/>
          <w:sz w:val="18"/>
          <w:szCs w:val="18"/>
          <w:lang w:val="en-US"/>
        </w:rPr>
        <w:t>food</w:t>
      </w:r>
      <w:proofErr w:type="gramEnd"/>
      <w:r w:rsidRPr="00C5065B">
        <w:rPr>
          <w:rFonts w:cs="Arial"/>
          <w:color w:val="000000"/>
          <w:sz w:val="18"/>
          <w:szCs w:val="18"/>
          <w:lang w:val="en-US"/>
        </w:rPr>
        <w:t xml:space="preserve"> and beverage. electric drive technology, energy, metalworking, steel and metallurgical industries, semiconductor technology, hydraulics, plastics, rubber and tires, and life science.</w:t>
      </w:r>
    </w:p>
    <w:p w14:paraId="0D898230" w14:textId="573FB021" w:rsidR="00E61FAE" w:rsidRPr="00C5065B" w:rsidRDefault="00E61FAE" w:rsidP="00C5065B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  <w:lang w:val="en-US"/>
        </w:rPr>
      </w:pPr>
    </w:p>
    <w:p w14:paraId="6F541818" w14:textId="77777777" w:rsidR="00E61FAE" w:rsidRPr="00C5065B" w:rsidRDefault="00E61FAE" w:rsidP="006E092F">
      <w:pPr>
        <w:rPr>
          <w:rFonts w:cs="Arial"/>
          <w:color w:val="000000"/>
          <w:sz w:val="18"/>
          <w:szCs w:val="18"/>
          <w:lang w:val="en-US"/>
        </w:rPr>
      </w:pPr>
    </w:p>
    <w:p w14:paraId="082D3474" w14:textId="77777777" w:rsidR="00E61FAE" w:rsidRDefault="00444324" w:rsidP="006E092F">
      <w:pPr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Website</w:t>
      </w:r>
      <w:r>
        <w:rPr>
          <w:rFonts w:cs="Arial"/>
          <w:color w:val="000000"/>
          <w:sz w:val="18"/>
          <w:szCs w:val="18"/>
        </w:rPr>
        <w:tab/>
      </w:r>
      <w:r w:rsidR="00E61FAE">
        <w:rPr>
          <w:rFonts w:cs="Arial"/>
          <w:color w:val="000000"/>
          <w:sz w:val="18"/>
          <w:szCs w:val="18"/>
        </w:rPr>
        <w:tab/>
      </w:r>
      <w:r w:rsidR="00E61FAE">
        <w:rPr>
          <w:rFonts w:cs="Arial"/>
          <w:color w:val="000000"/>
          <w:sz w:val="18"/>
          <w:szCs w:val="18"/>
        </w:rPr>
        <w:tab/>
        <w:t>www.balluff.com</w:t>
      </w:r>
    </w:p>
    <w:p w14:paraId="4941F0A0" w14:textId="77777777" w:rsidR="00E61FAE" w:rsidRDefault="00E61FAE" w:rsidP="006E092F">
      <w:pPr>
        <w:rPr>
          <w:rFonts w:cs="Arial"/>
          <w:color w:val="000000"/>
          <w:sz w:val="18"/>
          <w:szCs w:val="18"/>
        </w:rPr>
      </w:pPr>
    </w:p>
    <w:p w14:paraId="01B90398" w14:textId="77777777" w:rsidR="00E61FAE" w:rsidRDefault="00E61FAE" w:rsidP="006E092F">
      <w:pPr>
        <w:rPr>
          <w:rFonts w:cs="Arial"/>
          <w:color w:val="000000"/>
          <w:sz w:val="18"/>
          <w:szCs w:val="18"/>
        </w:rPr>
      </w:pPr>
    </w:p>
    <w:p w14:paraId="31CB8D0D" w14:textId="77777777" w:rsidR="00E61FAE" w:rsidRPr="00047E28" w:rsidRDefault="00E61FAE" w:rsidP="006E092F">
      <w:pPr>
        <w:rPr>
          <w:rFonts w:cs="Arial"/>
          <w:b/>
          <w:color w:val="000000"/>
          <w:sz w:val="18"/>
          <w:szCs w:val="18"/>
        </w:rPr>
      </w:pPr>
    </w:p>
    <w:p w14:paraId="68EEF35B" w14:textId="77777777" w:rsidR="00E61FAE" w:rsidRPr="00047E28" w:rsidRDefault="00E61FAE" w:rsidP="006E092F">
      <w:pPr>
        <w:rPr>
          <w:rFonts w:cs="Arial"/>
          <w:b/>
          <w:color w:val="000000"/>
          <w:sz w:val="18"/>
          <w:szCs w:val="18"/>
        </w:rPr>
      </w:pPr>
    </w:p>
    <w:p w14:paraId="5AC76D24" w14:textId="77777777" w:rsidR="00F91837" w:rsidRDefault="00F91837" w:rsidP="006E092F">
      <w:pPr>
        <w:rPr>
          <w:rFonts w:cs="Arial"/>
          <w:b/>
          <w:color w:val="000000"/>
          <w:sz w:val="18"/>
          <w:szCs w:val="18"/>
        </w:rPr>
      </w:pPr>
      <w:r w:rsidRPr="00F91837">
        <w:rPr>
          <w:rFonts w:cs="Arial"/>
          <w:b/>
          <w:color w:val="000000"/>
          <w:sz w:val="18"/>
          <w:szCs w:val="18"/>
        </w:rPr>
        <w:t xml:space="preserve">Further </w:t>
      </w:r>
      <w:proofErr w:type="spellStart"/>
      <w:r w:rsidRPr="00F91837">
        <w:rPr>
          <w:rFonts w:cs="Arial"/>
          <w:b/>
          <w:color w:val="000000"/>
          <w:sz w:val="18"/>
          <w:szCs w:val="18"/>
        </w:rPr>
        <w:t>information</w:t>
      </w:r>
      <w:proofErr w:type="spellEnd"/>
      <w:r w:rsidRPr="00F91837">
        <w:rPr>
          <w:rFonts w:cs="Arial"/>
          <w:b/>
          <w:color w:val="000000"/>
          <w:sz w:val="18"/>
          <w:szCs w:val="18"/>
        </w:rPr>
        <w:t xml:space="preserve"> </w:t>
      </w:r>
    </w:p>
    <w:p w14:paraId="7DA72FCC" w14:textId="76B3621A" w:rsidR="00E61FAE" w:rsidRPr="001F0B92" w:rsidRDefault="001D0A87" w:rsidP="006E092F">
      <w:pPr>
        <w:rPr>
          <w:rFonts w:cs="Arial"/>
          <w:color w:val="000000"/>
          <w:sz w:val="18"/>
          <w:szCs w:val="18"/>
          <w:lang w:val="en-US"/>
        </w:rPr>
      </w:pPr>
      <w:r>
        <w:rPr>
          <w:rFonts w:cs="Arial"/>
          <w:color w:val="000000"/>
          <w:sz w:val="18"/>
          <w:szCs w:val="18"/>
          <w:lang w:val="en-US"/>
        </w:rPr>
        <w:t>Sandra Nippert</w:t>
      </w:r>
    </w:p>
    <w:p w14:paraId="11E1B294" w14:textId="681F9B98" w:rsidR="00E61FAE" w:rsidRDefault="001D0A87" w:rsidP="006E092F">
      <w:pPr>
        <w:rPr>
          <w:rFonts w:cs="Arial"/>
          <w:color w:val="000000"/>
          <w:sz w:val="18"/>
          <w:szCs w:val="18"/>
          <w:lang w:val="en-US"/>
        </w:rPr>
      </w:pPr>
      <w:r>
        <w:rPr>
          <w:rFonts w:cs="Arial"/>
          <w:color w:val="000000"/>
          <w:sz w:val="18"/>
          <w:szCs w:val="18"/>
          <w:lang w:val="en-US"/>
        </w:rPr>
        <w:t>Brand</w:t>
      </w:r>
      <w:r w:rsidR="00E61FAE" w:rsidRPr="001F0B92">
        <w:rPr>
          <w:rFonts w:cs="Arial"/>
          <w:color w:val="000000"/>
          <w:sz w:val="18"/>
          <w:szCs w:val="18"/>
          <w:lang w:val="en-US"/>
        </w:rPr>
        <w:t xml:space="preserve"> Communication</w:t>
      </w:r>
    </w:p>
    <w:p w14:paraId="7CCFD97D" w14:textId="2F08F4E0" w:rsidR="0077366E" w:rsidRPr="007D70B0" w:rsidRDefault="00F91837" w:rsidP="0077366E">
      <w:pPr>
        <w:rPr>
          <w:rFonts w:cs="Arial"/>
          <w:color w:val="000000"/>
          <w:sz w:val="18"/>
          <w:szCs w:val="18"/>
          <w:lang w:val="en-US"/>
        </w:rPr>
      </w:pPr>
      <w:r w:rsidRPr="007D70B0">
        <w:rPr>
          <w:rFonts w:cs="Arial"/>
          <w:color w:val="000000"/>
          <w:sz w:val="18"/>
          <w:szCs w:val="18"/>
          <w:lang w:val="en-US"/>
        </w:rPr>
        <w:t>Phone</w:t>
      </w:r>
      <w:r w:rsidR="0077366E" w:rsidRPr="007D70B0">
        <w:rPr>
          <w:rFonts w:cs="Arial"/>
          <w:color w:val="000000"/>
          <w:sz w:val="18"/>
          <w:szCs w:val="18"/>
          <w:lang w:val="en-US"/>
        </w:rPr>
        <w:t xml:space="preserve"> +49 7158 173-8372</w:t>
      </w:r>
    </w:p>
    <w:p w14:paraId="1FA0F47B" w14:textId="02D11FDC" w:rsidR="0077366E" w:rsidRPr="007D70B0" w:rsidRDefault="0077366E" w:rsidP="006E092F">
      <w:pPr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Sandra.nippert@balluff.de</w:t>
      </w:r>
    </w:p>
    <w:p w14:paraId="542ACE7D" w14:textId="77777777" w:rsidR="0077366E" w:rsidRPr="007D70B0" w:rsidRDefault="0077366E" w:rsidP="006E092F">
      <w:pPr>
        <w:rPr>
          <w:rFonts w:cs="Arial"/>
          <w:color w:val="000000"/>
          <w:sz w:val="18"/>
          <w:szCs w:val="18"/>
        </w:rPr>
      </w:pPr>
    </w:p>
    <w:p w14:paraId="1A8C88D9" w14:textId="6A262372" w:rsidR="00E61FAE" w:rsidRPr="007D70B0" w:rsidRDefault="00E61FAE" w:rsidP="006E092F">
      <w:pPr>
        <w:rPr>
          <w:rFonts w:cs="Arial"/>
          <w:color w:val="000000"/>
          <w:sz w:val="18"/>
          <w:szCs w:val="18"/>
        </w:rPr>
      </w:pPr>
      <w:r w:rsidRPr="007D70B0">
        <w:rPr>
          <w:rFonts w:cs="Arial"/>
          <w:color w:val="000000"/>
          <w:sz w:val="18"/>
          <w:szCs w:val="18"/>
        </w:rPr>
        <w:t>Balluff GmbH</w:t>
      </w:r>
    </w:p>
    <w:p w14:paraId="1C6A9F56" w14:textId="77777777" w:rsidR="00E61FAE" w:rsidRPr="00E61FAE" w:rsidRDefault="00E61FAE" w:rsidP="006E092F">
      <w:pPr>
        <w:rPr>
          <w:rFonts w:cs="Arial"/>
          <w:color w:val="000000"/>
          <w:sz w:val="18"/>
          <w:szCs w:val="18"/>
        </w:rPr>
      </w:pPr>
      <w:proofErr w:type="spellStart"/>
      <w:r>
        <w:rPr>
          <w:rFonts w:cs="Arial"/>
          <w:color w:val="000000"/>
          <w:sz w:val="18"/>
          <w:szCs w:val="18"/>
        </w:rPr>
        <w:t>Schurwaldstrass</w:t>
      </w:r>
      <w:r w:rsidRPr="00E61FAE">
        <w:rPr>
          <w:rFonts w:cs="Arial"/>
          <w:color w:val="000000"/>
          <w:sz w:val="18"/>
          <w:szCs w:val="18"/>
        </w:rPr>
        <w:t>e</w:t>
      </w:r>
      <w:proofErr w:type="spellEnd"/>
      <w:r w:rsidRPr="00E61FAE">
        <w:rPr>
          <w:rFonts w:cs="Arial"/>
          <w:color w:val="000000"/>
          <w:sz w:val="18"/>
          <w:szCs w:val="18"/>
        </w:rPr>
        <w:t xml:space="preserve"> 9</w:t>
      </w:r>
    </w:p>
    <w:p w14:paraId="416F6A0D" w14:textId="77777777" w:rsidR="00E61FAE" w:rsidRDefault="00E61FAE" w:rsidP="006E092F">
      <w:pPr>
        <w:rPr>
          <w:rFonts w:cs="Arial"/>
          <w:color w:val="000000"/>
          <w:sz w:val="18"/>
          <w:szCs w:val="18"/>
        </w:rPr>
      </w:pPr>
      <w:r w:rsidRPr="00E61FAE">
        <w:rPr>
          <w:rFonts w:cs="Arial"/>
          <w:color w:val="000000"/>
          <w:sz w:val="18"/>
          <w:szCs w:val="18"/>
        </w:rPr>
        <w:t>73765 Neuhausen a.d.F.</w:t>
      </w:r>
    </w:p>
    <w:sectPr w:rsidR="00E61FAE" w:rsidSect="00F64A6D">
      <w:headerReference w:type="default" r:id="rId8"/>
      <w:footerReference w:type="default" r:id="rId9"/>
      <w:type w:val="continuous"/>
      <w:pgSz w:w="11907" w:h="16840" w:code="9"/>
      <w:pgMar w:top="2096" w:right="567" w:bottom="1366" w:left="1418" w:header="720" w:footer="294" w:gutter="0"/>
      <w:cols w:space="11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F2A65" w14:textId="77777777" w:rsidR="00DF69CF" w:rsidRDefault="00DF69CF">
      <w:r>
        <w:separator/>
      </w:r>
    </w:p>
  </w:endnote>
  <w:endnote w:type="continuationSeparator" w:id="0">
    <w:p w14:paraId="5E44EDF4" w14:textId="77777777" w:rsidR="00DF69CF" w:rsidRDefault="00DF6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1A590" w14:textId="05B856CC" w:rsidR="00130F6F" w:rsidRPr="008524D9" w:rsidRDefault="00F91837" w:rsidP="006B14F7">
    <w:pPr>
      <w:tabs>
        <w:tab w:val="left" w:pos="7088"/>
      </w:tabs>
      <w:ind w:right="141"/>
      <w:rPr>
        <w:rFonts w:cs="Arial"/>
        <w:sz w:val="12"/>
        <w:szCs w:val="12"/>
      </w:rPr>
    </w:pPr>
    <w:r w:rsidRPr="00F91837">
      <w:rPr>
        <w:rFonts w:cs="Arial"/>
        <w:b/>
        <w:sz w:val="12"/>
        <w:szCs w:val="12"/>
      </w:rPr>
      <w:t xml:space="preserve">Balluff GmbH </w:t>
    </w:r>
    <w:r w:rsidRPr="00F91837">
      <w:rPr>
        <w:rFonts w:cs="Arial"/>
        <w:bCs/>
        <w:sz w:val="12"/>
        <w:szCs w:val="12"/>
      </w:rPr>
      <w:t xml:space="preserve">Schurwaldstraße 9, 73765 Neuhausen a.d.F., P.O. Box 1160, 73761 Neuhausen a.d.F., Germany </w:t>
    </w:r>
    <w:r w:rsidRPr="00F91837">
      <w:rPr>
        <w:rFonts w:cs="Arial"/>
        <w:b/>
        <w:sz w:val="12"/>
        <w:szCs w:val="12"/>
      </w:rPr>
      <w:t>Tel.</w:t>
    </w:r>
    <w:r w:rsidRPr="00F91837">
      <w:rPr>
        <w:rFonts w:cs="Arial"/>
        <w:bCs/>
        <w:sz w:val="12"/>
        <w:szCs w:val="12"/>
      </w:rPr>
      <w:t xml:space="preserve"> +49 7158 173-0</w:t>
    </w:r>
    <w:r w:rsidRPr="00F91837">
      <w:rPr>
        <w:rFonts w:cs="Arial"/>
        <w:b/>
        <w:sz w:val="12"/>
        <w:szCs w:val="12"/>
      </w:rPr>
      <w:t xml:space="preserve"> Fax</w:t>
    </w:r>
    <w:r w:rsidRPr="00F91837">
      <w:rPr>
        <w:rFonts w:cs="Arial"/>
        <w:bCs/>
        <w:sz w:val="12"/>
        <w:szCs w:val="12"/>
      </w:rPr>
      <w:t xml:space="preserve"> +49 7158 5010 </w:t>
    </w:r>
    <w:proofErr w:type="spellStart"/>
    <w:r w:rsidRPr="00F91837">
      <w:rPr>
        <w:rFonts w:cs="Arial"/>
        <w:b/>
        <w:sz w:val="12"/>
        <w:szCs w:val="12"/>
      </w:rPr>
      <w:t>E-mail</w:t>
    </w:r>
    <w:proofErr w:type="spellEnd"/>
    <w:r w:rsidRPr="00F91837">
      <w:rPr>
        <w:rFonts w:cs="Arial"/>
        <w:b/>
        <w:sz w:val="12"/>
        <w:szCs w:val="12"/>
      </w:rPr>
      <w:t xml:space="preserve"> </w:t>
    </w:r>
    <w:r w:rsidRPr="00F91837">
      <w:rPr>
        <w:rFonts w:cs="Arial"/>
        <w:bCs/>
        <w:sz w:val="12"/>
        <w:szCs w:val="12"/>
      </w:rPr>
      <w:t>balluff@balluff.de</w:t>
    </w:r>
    <w:r w:rsidRPr="00F91837">
      <w:rPr>
        <w:rFonts w:cs="Arial"/>
        <w:b/>
        <w:sz w:val="12"/>
        <w:szCs w:val="12"/>
      </w:rPr>
      <w:t xml:space="preserve"> Web</w:t>
    </w:r>
    <w:r w:rsidRPr="00F91837">
      <w:rPr>
        <w:rFonts w:cs="Arial"/>
        <w:bCs/>
        <w:sz w:val="12"/>
        <w:szCs w:val="12"/>
      </w:rPr>
      <w:t xml:space="preserve"> www.balluff.com </w:t>
    </w:r>
    <w:r w:rsidRPr="00F91837">
      <w:rPr>
        <w:rFonts w:cs="Arial"/>
        <w:b/>
        <w:sz w:val="12"/>
        <w:szCs w:val="12"/>
      </w:rPr>
      <w:t xml:space="preserve">Register Court </w:t>
    </w:r>
    <w:r w:rsidRPr="00F91837">
      <w:rPr>
        <w:rFonts w:cs="Arial"/>
        <w:bCs/>
        <w:sz w:val="12"/>
        <w:szCs w:val="12"/>
      </w:rPr>
      <w:t>Stuttgart HRB 214038</w:t>
    </w:r>
    <w:r w:rsidRPr="00F91837">
      <w:rPr>
        <w:rFonts w:cs="Arial"/>
        <w:b/>
        <w:sz w:val="12"/>
        <w:szCs w:val="12"/>
      </w:rPr>
      <w:t xml:space="preserve"> Managing </w:t>
    </w:r>
    <w:proofErr w:type="spellStart"/>
    <w:r w:rsidRPr="00F91837">
      <w:rPr>
        <w:rFonts w:cs="Arial"/>
        <w:b/>
        <w:sz w:val="12"/>
        <w:szCs w:val="12"/>
      </w:rPr>
      <w:t>directors</w:t>
    </w:r>
    <w:proofErr w:type="spellEnd"/>
    <w:r w:rsidRPr="00F91837">
      <w:rPr>
        <w:rFonts w:cs="Arial"/>
        <w:b/>
        <w:sz w:val="12"/>
        <w:szCs w:val="12"/>
      </w:rPr>
      <w:t xml:space="preserve"> </w:t>
    </w:r>
    <w:r w:rsidRPr="00F91837">
      <w:rPr>
        <w:rFonts w:cs="Arial"/>
        <w:bCs/>
        <w:sz w:val="12"/>
        <w:szCs w:val="12"/>
      </w:rPr>
      <w:t xml:space="preserve">Frank Nonnenmann, Katrin Stegmaier-Hermle, Florian Hermle </w:t>
    </w:r>
    <w:r w:rsidRPr="00F91837">
      <w:rPr>
        <w:rFonts w:cs="Arial"/>
        <w:b/>
        <w:sz w:val="12"/>
        <w:szCs w:val="12"/>
      </w:rPr>
      <w:t>UST-</w:t>
    </w:r>
    <w:proofErr w:type="spellStart"/>
    <w:r w:rsidRPr="00F91837">
      <w:rPr>
        <w:rFonts w:cs="Arial"/>
        <w:b/>
        <w:sz w:val="12"/>
        <w:szCs w:val="12"/>
      </w:rPr>
      <w:t>IdNr</w:t>
    </w:r>
    <w:proofErr w:type="spellEnd"/>
    <w:r w:rsidRPr="00F91837">
      <w:rPr>
        <w:rFonts w:cs="Arial"/>
        <w:b/>
        <w:sz w:val="12"/>
        <w:szCs w:val="12"/>
      </w:rPr>
      <w:t>.</w:t>
    </w:r>
    <w:r w:rsidRPr="00F91837">
      <w:rPr>
        <w:rFonts w:cs="Arial"/>
        <w:bCs/>
        <w:sz w:val="12"/>
        <w:szCs w:val="12"/>
      </w:rPr>
      <w:t xml:space="preserve"> DE213 402 337</w:t>
    </w:r>
  </w:p>
  <w:p w14:paraId="2512D3BA" w14:textId="77777777" w:rsidR="00130F6F" w:rsidRDefault="00130F6F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23D04" w14:textId="77777777" w:rsidR="00DF69CF" w:rsidRDefault="00DF69CF">
      <w:r>
        <w:separator/>
      </w:r>
    </w:p>
  </w:footnote>
  <w:footnote w:type="continuationSeparator" w:id="0">
    <w:p w14:paraId="2D71AEB6" w14:textId="77777777" w:rsidR="00DF69CF" w:rsidRDefault="00DF6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D0584" w14:textId="1C542499" w:rsidR="006531EF" w:rsidRDefault="006531EF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30CD1D4" wp14:editId="065B00E8">
          <wp:simplePos x="0" y="0"/>
          <wp:positionH relativeFrom="page">
            <wp:posOffset>5164455</wp:posOffset>
          </wp:positionH>
          <wp:positionV relativeFrom="page">
            <wp:posOffset>387350</wp:posOffset>
          </wp:positionV>
          <wp:extent cx="1982470" cy="248920"/>
          <wp:effectExtent l="0" t="0" r="0" b="0"/>
          <wp:wrapNone/>
          <wp:docPr id="9" name="Bild 9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F58AE"/>
    <w:multiLevelType w:val="hybridMultilevel"/>
    <w:tmpl w:val="A2587B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2869C3"/>
    <w:multiLevelType w:val="hybridMultilevel"/>
    <w:tmpl w:val="72301E8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685CAD"/>
    <w:multiLevelType w:val="hybridMultilevel"/>
    <w:tmpl w:val="A586A1F6"/>
    <w:lvl w:ilvl="0" w:tplc="CF6CFA70">
      <w:start w:val="1"/>
      <w:numFmt w:val="bullet"/>
      <w:pStyle w:val="3-Aufzhlung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7578834">
    <w:abstractNumId w:val="0"/>
  </w:num>
  <w:num w:numId="2" w16cid:durableId="1141314767">
    <w:abstractNumId w:val="1"/>
  </w:num>
  <w:num w:numId="3" w16cid:durableId="10481475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62C"/>
    <w:rsid w:val="0001140B"/>
    <w:rsid w:val="0003266D"/>
    <w:rsid w:val="00047E28"/>
    <w:rsid w:val="00057F73"/>
    <w:rsid w:val="000643EA"/>
    <w:rsid w:val="000678D0"/>
    <w:rsid w:val="00075AC1"/>
    <w:rsid w:val="00096927"/>
    <w:rsid w:val="000C4056"/>
    <w:rsid w:val="000D1A96"/>
    <w:rsid w:val="000D6A5A"/>
    <w:rsid w:val="000F28B8"/>
    <w:rsid w:val="00116FFB"/>
    <w:rsid w:val="0012092F"/>
    <w:rsid w:val="00122453"/>
    <w:rsid w:val="0012564A"/>
    <w:rsid w:val="00130F6F"/>
    <w:rsid w:val="00154DB8"/>
    <w:rsid w:val="00185C24"/>
    <w:rsid w:val="00187772"/>
    <w:rsid w:val="001902B1"/>
    <w:rsid w:val="001925AF"/>
    <w:rsid w:val="00194C9A"/>
    <w:rsid w:val="001D0A87"/>
    <w:rsid w:val="001D1FF0"/>
    <w:rsid w:val="001F0B92"/>
    <w:rsid w:val="001F0E9F"/>
    <w:rsid w:val="00213014"/>
    <w:rsid w:val="0022241E"/>
    <w:rsid w:val="00236075"/>
    <w:rsid w:val="00243A2B"/>
    <w:rsid w:val="00247932"/>
    <w:rsid w:val="00266E96"/>
    <w:rsid w:val="00277CAC"/>
    <w:rsid w:val="002A46FC"/>
    <w:rsid w:val="002A51DE"/>
    <w:rsid w:val="002B5640"/>
    <w:rsid w:val="002C0A52"/>
    <w:rsid w:val="002E14B6"/>
    <w:rsid w:val="002E3E35"/>
    <w:rsid w:val="0030468D"/>
    <w:rsid w:val="00340C93"/>
    <w:rsid w:val="003B763C"/>
    <w:rsid w:val="003C448F"/>
    <w:rsid w:val="003C55FE"/>
    <w:rsid w:val="003D3FB1"/>
    <w:rsid w:val="003D605E"/>
    <w:rsid w:val="00423E93"/>
    <w:rsid w:val="00424C79"/>
    <w:rsid w:val="00442F6D"/>
    <w:rsid w:val="00444324"/>
    <w:rsid w:val="004542D2"/>
    <w:rsid w:val="0045455D"/>
    <w:rsid w:val="00475684"/>
    <w:rsid w:val="004B0AEB"/>
    <w:rsid w:val="004D0459"/>
    <w:rsid w:val="004D3399"/>
    <w:rsid w:val="004E65A7"/>
    <w:rsid w:val="004F0572"/>
    <w:rsid w:val="00505EB5"/>
    <w:rsid w:val="005106ED"/>
    <w:rsid w:val="005213CB"/>
    <w:rsid w:val="005527BA"/>
    <w:rsid w:val="005609EC"/>
    <w:rsid w:val="00571D29"/>
    <w:rsid w:val="0058631C"/>
    <w:rsid w:val="005B0FC5"/>
    <w:rsid w:val="005C7DE1"/>
    <w:rsid w:val="005F104B"/>
    <w:rsid w:val="00601D7E"/>
    <w:rsid w:val="00640769"/>
    <w:rsid w:val="006531EF"/>
    <w:rsid w:val="00657996"/>
    <w:rsid w:val="0067014A"/>
    <w:rsid w:val="00677099"/>
    <w:rsid w:val="00692282"/>
    <w:rsid w:val="00693722"/>
    <w:rsid w:val="006A115F"/>
    <w:rsid w:val="006B14F7"/>
    <w:rsid w:val="006C17BB"/>
    <w:rsid w:val="006E092F"/>
    <w:rsid w:val="006E79A2"/>
    <w:rsid w:val="006F045B"/>
    <w:rsid w:val="00715E24"/>
    <w:rsid w:val="00720AFC"/>
    <w:rsid w:val="007326D5"/>
    <w:rsid w:val="0073555A"/>
    <w:rsid w:val="0074764A"/>
    <w:rsid w:val="007535BA"/>
    <w:rsid w:val="0077366E"/>
    <w:rsid w:val="007770BF"/>
    <w:rsid w:val="00782A04"/>
    <w:rsid w:val="00792D1B"/>
    <w:rsid w:val="007935BF"/>
    <w:rsid w:val="007A5BD6"/>
    <w:rsid w:val="007B2B79"/>
    <w:rsid w:val="007D70B0"/>
    <w:rsid w:val="007F1798"/>
    <w:rsid w:val="007F2075"/>
    <w:rsid w:val="00800905"/>
    <w:rsid w:val="008141B0"/>
    <w:rsid w:val="008205F1"/>
    <w:rsid w:val="008524D9"/>
    <w:rsid w:val="00875E7B"/>
    <w:rsid w:val="008933D8"/>
    <w:rsid w:val="008A3259"/>
    <w:rsid w:val="008D2273"/>
    <w:rsid w:val="008D73FE"/>
    <w:rsid w:val="008E1A14"/>
    <w:rsid w:val="008E46E4"/>
    <w:rsid w:val="008F0288"/>
    <w:rsid w:val="008F6666"/>
    <w:rsid w:val="008F6B86"/>
    <w:rsid w:val="009052D2"/>
    <w:rsid w:val="00924DE8"/>
    <w:rsid w:val="0093631A"/>
    <w:rsid w:val="0094062C"/>
    <w:rsid w:val="00947D85"/>
    <w:rsid w:val="009811C7"/>
    <w:rsid w:val="00984B36"/>
    <w:rsid w:val="00993DC8"/>
    <w:rsid w:val="009A7B41"/>
    <w:rsid w:val="009B7213"/>
    <w:rsid w:val="009F1D1F"/>
    <w:rsid w:val="00A73175"/>
    <w:rsid w:val="00A9651E"/>
    <w:rsid w:val="00A96ED5"/>
    <w:rsid w:val="00AD1FB3"/>
    <w:rsid w:val="00AD3659"/>
    <w:rsid w:val="00AE718A"/>
    <w:rsid w:val="00AE7D49"/>
    <w:rsid w:val="00B041D7"/>
    <w:rsid w:val="00B305CD"/>
    <w:rsid w:val="00B317A2"/>
    <w:rsid w:val="00B33E71"/>
    <w:rsid w:val="00B401C4"/>
    <w:rsid w:val="00B50F74"/>
    <w:rsid w:val="00B51823"/>
    <w:rsid w:val="00B75725"/>
    <w:rsid w:val="00B965D7"/>
    <w:rsid w:val="00BB0E3D"/>
    <w:rsid w:val="00BC56D1"/>
    <w:rsid w:val="00BD1AD4"/>
    <w:rsid w:val="00BE7DAC"/>
    <w:rsid w:val="00C01217"/>
    <w:rsid w:val="00C06EF5"/>
    <w:rsid w:val="00C20487"/>
    <w:rsid w:val="00C27BA6"/>
    <w:rsid w:val="00C31534"/>
    <w:rsid w:val="00C3632E"/>
    <w:rsid w:val="00C5065B"/>
    <w:rsid w:val="00C61C62"/>
    <w:rsid w:val="00C94315"/>
    <w:rsid w:val="00CC794A"/>
    <w:rsid w:val="00CD355C"/>
    <w:rsid w:val="00D11E98"/>
    <w:rsid w:val="00D53AEB"/>
    <w:rsid w:val="00DA0594"/>
    <w:rsid w:val="00DA2C2A"/>
    <w:rsid w:val="00DC1003"/>
    <w:rsid w:val="00DD101D"/>
    <w:rsid w:val="00DD59D3"/>
    <w:rsid w:val="00DF69CF"/>
    <w:rsid w:val="00E267D2"/>
    <w:rsid w:val="00E34A7F"/>
    <w:rsid w:val="00E357E7"/>
    <w:rsid w:val="00E4052C"/>
    <w:rsid w:val="00E44A56"/>
    <w:rsid w:val="00E46073"/>
    <w:rsid w:val="00E57796"/>
    <w:rsid w:val="00E61636"/>
    <w:rsid w:val="00E61FAE"/>
    <w:rsid w:val="00E66006"/>
    <w:rsid w:val="00E85753"/>
    <w:rsid w:val="00E870B2"/>
    <w:rsid w:val="00EA282D"/>
    <w:rsid w:val="00EB6A02"/>
    <w:rsid w:val="00EC24B8"/>
    <w:rsid w:val="00EE0E6A"/>
    <w:rsid w:val="00EE6886"/>
    <w:rsid w:val="00EF1424"/>
    <w:rsid w:val="00EF77EE"/>
    <w:rsid w:val="00F066E0"/>
    <w:rsid w:val="00F11093"/>
    <w:rsid w:val="00F44CE1"/>
    <w:rsid w:val="00F619F2"/>
    <w:rsid w:val="00F64A6D"/>
    <w:rsid w:val="00F664B3"/>
    <w:rsid w:val="00F9153F"/>
    <w:rsid w:val="00F91837"/>
    <w:rsid w:val="00FA131F"/>
    <w:rsid w:val="00FA5412"/>
    <w:rsid w:val="00FC4490"/>
    <w:rsid w:val="00FC6E17"/>
    <w:rsid w:val="00FD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0A859C"/>
  <w15:docId w15:val="{31D6DCBD-101E-426D-A999-6E40A09B3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4062C"/>
    <w:rPr>
      <w:rFonts w:ascii="Arial" w:eastAsiaTheme="minorHAnsi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Briefkopf">
    <w:name w:val="Briefkopf"/>
    <w:basedOn w:val="Standard"/>
    <w:pPr>
      <w:tabs>
        <w:tab w:val="left" w:pos="7229"/>
      </w:tabs>
      <w:ind w:right="-3119"/>
    </w:pPr>
  </w:style>
  <w:style w:type="paragraph" w:customStyle="1" w:styleId="Kstchen-Einzug">
    <w:name w:val="Kästchen-Einzug"/>
    <w:basedOn w:val="Standard"/>
    <w:pPr>
      <w:tabs>
        <w:tab w:val="left" w:pos="454"/>
      </w:tabs>
      <w:spacing w:after="120"/>
      <w:ind w:left="454" w:hanging="454"/>
    </w:pPr>
  </w:style>
  <w:style w:type="paragraph" w:customStyle="1" w:styleId="Text">
    <w:name w:val="Text"/>
    <w:basedOn w:val="Standard"/>
    <w:pPr>
      <w:spacing w:after="120"/>
    </w:pPr>
  </w:style>
  <w:style w:type="character" w:customStyle="1" w:styleId="Kstchen">
    <w:name w:val="Kästchen"/>
    <w:rPr>
      <w:rFonts w:ascii="Wingdings" w:hAnsi="Wingdings"/>
      <w:sz w:val="24"/>
      <w:vertAlign w:val="baseline"/>
    </w:rPr>
  </w:style>
  <w:style w:type="paragraph" w:styleId="Textkrper">
    <w:name w:val="Body Text"/>
    <w:basedOn w:val="Standard"/>
    <w:pPr>
      <w:tabs>
        <w:tab w:val="left" w:pos="3544"/>
        <w:tab w:val="left" w:pos="5387"/>
        <w:tab w:val="left" w:pos="6521"/>
      </w:tabs>
      <w:spacing w:line="130" w:lineRule="exact"/>
    </w:pPr>
    <w:rPr>
      <w:sz w:val="12"/>
    </w:rPr>
  </w:style>
  <w:style w:type="paragraph" w:customStyle="1" w:styleId="Textkrper21">
    <w:name w:val="Textkörper 21"/>
    <w:basedOn w:val="Standard"/>
    <w:pPr>
      <w:tabs>
        <w:tab w:val="left" w:pos="3544"/>
        <w:tab w:val="left" w:pos="5387"/>
        <w:tab w:val="left" w:pos="6521"/>
      </w:tabs>
      <w:spacing w:line="130" w:lineRule="exact"/>
      <w:ind w:right="-851"/>
    </w:pPr>
    <w:rPr>
      <w:sz w:val="12"/>
    </w:rPr>
  </w:style>
  <w:style w:type="character" w:styleId="Hyperlink">
    <w:name w:val="Hyperlink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7F207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7F2075"/>
    <w:rPr>
      <w:rFonts w:ascii="Tahoma" w:hAnsi="Tahoma" w:cs="Tahoma"/>
      <w:sz w:val="16"/>
      <w:szCs w:val="16"/>
    </w:rPr>
  </w:style>
  <w:style w:type="paragraph" w:customStyle="1" w:styleId="EinfAbs">
    <w:name w:val="[Einf. Abs.]"/>
    <w:basedOn w:val="Standard"/>
    <w:uiPriority w:val="99"/>
    <w:rsid w:val="00E85753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customStyle="1" w:styleId="1Betreff">
    <w:name w:val="1_Betreff"/>
    <w:basedOn w:val="Kopfzeile"/>
    <w:rsid w:val="00AE718A"/>
    <w:pPr>
      <w:tabs>
        <w:tab w:val="clear" w:pos="4536"/>
        <w:tab w:val="clear" w:pos="9072"/>
      </w:tabs>
      <w:spacing w:line="260" w:lineRule="exact"/>
    </w:pPr>
    <w:rPr>
      <w:rFonts w:cs="Arial"/>
      <w:b/>
      <w:sz w:val="18"/>
      <w:szCs w:val="18"/>
      <w:lang w:val="en-US"/>
    </w:rPr>
  </w:style>
  <w:style w:type="paragraph" w:customStyle="1" w:styleId="1-Normal">
    <w:name w:val="1-Normal"/>
    <w:basedOn w:val="EinfAbs"/>
    <w:qFormat/>
    <w:rsid w:val="00AE718A"/>
    <w:pPr>
      <w:spacing w:line="260" w:lineRule="atLeast"/>
    </w:pPr>
    <w:rPr>
      <w:rFonts w:ascii="Arial" w:hAnsi="Arial" w:cs="Arial"/>
      <w:sz w:val="18"/>
      <w:szCs w:val="18"/>
    </w:rPr>
  </w:style>
  <w:style w:type="paragraph" w:customStyle="1" w:styleId="2-Fett">
    <w:name w:val="2-Fett"/>
    <w:basedOn w:val="EinfAbs"/>
    <w:qFormat/>
    <w:rsid w:val="00AE718A"/>
    <w:pPr>
      <w:spacing w:line="260" w:lineRule="atLeast"/>
    </w:pPr>
    <w:rPr>
      <w:rFonts w:ascii="Arial" w:hAnsi="Arial" w:cs="Arial"/>
      <w:b/>
      <w:sz w:val="18"/>
      <w:szCs w:val="18"/>
      <w:lang w:val="en-US"/>
    </w:rPr>
  </w:style>
  <w:style w:type="paragraph" w:customStyle="1" w:styleId="3-Aufzhlung">
    <w:name w:val="3-Aufzählung"/>
    <w:basedOn w:val="EinfAbs"/>
    <w:qFormat/>
    <w:rsid w:val="00AE718A"/>
    <w:pPr>
      <w:numPr>
        <w:numId w:val="3"/>
      </w:numPr>
      <w:spacing w:line="260" w:lineRule="atLeast"/>
    </w:pPr>
    <w:rPr>
      <w:rFonts w:ascii="Arial" w:hAnsi="Arial" w:cs="Arial"/>
      <w:sz w:val="18"/>
      <w:szCs w:val="18"/>
      <w:lang w:val="en-US"/>
    </w:rPr>
  </w:style>
  <w:style w:type="character" w:styleId="Fett">
    <w:name w:val="Strong"/>
    <w:basedOn w:val="Absatz-Standardschriftart"/>
    <w:rsid w:val="00AE718A"/>
    <w:rPr>
      <w:b/>
      <w:bCs/>
    </w:rPr>
  </w:style>
  <w:style w:type="character" w:styleId="Kommentarzeichen">
    <w:name w:val="annotation reference"/>
    <w:basedOn w:val="Absatz-Standardschriftart"/>
    <w:semiHidden/>
    <w:unhideWhenUsed/>
    <w:rsid w:val="00AD3659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659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659"/>
    <w:rPr>
      <w:rFonts w:ascii="Arial" w:eastAsiaTheme="minorHAnsi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65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659"/>
    <w:rPr>
      <w:rFonts w:ascii="Arial" w:eastAsiaTheme="minorHAnsi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0643F-F32C-48D0-9006-CD235B45A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Balluff GmbH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 Schüler</dc:creator>
  <cp:lastModifiedBy>Felix Reidinger-Tomschin</cp:lastModifiedBy>
  <cp:revision>5</cp:revision>
  <cp:lastPrinted>2017-05-02T15:13:00Z</cp:lastPrinted>
  <dcterms:created xsi:type="dcterms:W3CDTF">2022-05-30T10:51:00Z</dcterms:created>
  <dcterms:modified xsi:type="dcterms:W3CDTF">2022-05-31T04:17:00Z</dcterms:modified>
</cp:coreProperties>
</file>