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FAB3D" w14:textId="77777777" w:rsidR="007B3977" w:rsidRPr="001401A6" w:rsidRDefault="00034C43" w:rsidP="00BF60E7">
      <w:pPr>
        <w:spacing w:line="260" w:lineRule="atLeast"/>
        <w:outlineLvl w:val="0"/>
        <w:rPr>
          <w:rFonts w:ascii="Arial" w:hAnsi="Arial" w:cs="Arial"/>
          <w:b/>
          <w:sz w:val="18"/>
          <w:szCs w:val="18"/>
          <w:lang w:val="en-US"/>
        </w:rPr>
      </w:pPr>
      <w:bookmarkStart w:id="0" w:name="_GoBack"/>
      <w:bookmarkEnd w:id="0"/>
      <w:r>
        <w:rPr>
          <w:rFonts w:ascii="Arial" w:hAnsi="Arial" w:cs="Arial"/>
          <w:sz w:val="18"/>
          <w:szCs w:val="18"/>
          <w:u w:val="single"/>
          <w:lang w:val="en-US"/>
        </w:rPr>
        <w:t>Balluff product news</w:t>
      </w:r>
    </w:p>
    <w:p w14:paraId="39090ED7" w14:textId="77777777" w:rsidR="00DC56E2" w:rsidRPr="001401A6" w:rsidRDefault="00DC56E2" w:rsidP="00BF60E7">
      <w:pPr>
        <w:spacing w:line="260" w:lineRule="atLeast"/>
        <w:outlineLvl w:val="0"/>
        <w:rPr>
          <w:rFonts w:ascii="Arial" w:hAnsi="Arial" w:cs="Arial"/>
          <w:b/>
          <w:sz w:val="18"/>
          <w:szCs w:val="18"/>
          <w:lang w:val="en-US"/>
        </w:rPr>
      </w:pPr>
    </w:p>
    <w:p w14:paraId="2B8B131E" w14:textId="77777777" w:rsidR="00AB6439" w:rsidRDefault="00034C43" w:rsidP="00BF60E7">
      <w:pPr>
        <w:spacing w:line="260" w:lineRule="atLeast"/>
        <w:rPr>
          <w:rFonts w:ascii="Arial" w:hAnsi="Arial" w:cs="Arial"/>
          <w:b/>
          <w:sz w:val="18"/>
          <w:szCs w:val="18"/>
          <w:lang w:val="en-US"/>
        </w:rPr>
      </w:pPr>
      <w:r w:rsidRPr="00034C43">
        <w:rPr>
          <w:rFonts w:ascii="Arial" w:hAnsi="Arial" w:cs="Arial"/>
          <w:b/>
          <w:sz w:val="18"/>
          <w:szCs w:val="18"/>
          <w:lang w:val="en-US"/>
        </w:rPr>
        <w:t>Configure IO-Link devices quickly and easily with the Balluff Eng</w:t>
      </w:r>
      <w:r w:rsidRPr="00034C43">
        <w:rPr>
          <w:rFonts w:ascii="Arial" w:hAnsi="Arial" w:cs="Arial"/>
          <w:b/>
          <w:sz w:val="18"/>
          <w:szCs w:val="18"/>
          <w:lang w:val="en-US"/>
        </w:rPr>
        <w:t>i</w:t>
      </w:r>
      <w:r w:rsidRPr="00034C43">
        <w:rPr>
          <w:rFonts w:ascii="Arial" w:hAnsi="Arial" w:cs="Arial"/>
          <w:b/>
          <w:sz w:val="18"/>
          <w:szCs w:val="18"/>
          <w:lang w:val="en-US"/>
        </w:rPr>
        <w:t>neering Tool</w:t>
      </w:r>
    </w:p>
    <w:p w14:paraId="1169248B" w14:textId="77777777" w:rsidR="00034C43" w:rsidRPr="001401A6" w:rsidRDefault="00034C43" w:rsidP="00BF60E7">
      <w:pPr>
        <w:spacing w:line="260" w:lineRule="atLeast"/>
        <w:rPr>
          <w:rFonts w:ascii="Arial" w:hAnsi="Arial" w:cs="Arial"/>
          <w:b/>
          <w:sz w:val="18"/>
          <w:szCs w:val="18"/>
          <w:lang w:val="en-US"/>
        </w:rPr>
      </w:pPr>
    </w:p>
    <w:p w14:paraId="09AB9648" w14:textId="77777777" w:rsidR="00FD1D97" w:rsidRDefault="00034C43" w:rsidP="00A01D0F">
      <w:pPr>
        <w:spacing w:line="260" w:lineRule="atLeast"/>
        <w:rPr>
          <w:rFonts w:ascii="Arial" w:hAnsi="Arial" w:cs="Arial"/>
          <w:b/>
          <w:sz w:val="18"/>
          <w:szCs w:val="18"/>
          <w:lang w:val="en-US"/>
        </w:rPr>
      </w:pPr>
      <w:r w:rsidRPr="00034C43">
        <w:rPr>
          <w:rFonts w:ascii="Arial" w:hAnsi="Arial" w:cs="Arial"/>
          <w:b/>
          <w:sz w:val="18"/>
          <w:szCs w:val="18"/>
          <w:lang w:val="en-US"/>
        </w:rPr>
        <w:t>The new Balluff Engineering Tool is a software tool for the multive</w:t>
      </w:r>
      <w:r w:rsidRPr="00034C43">
        <w:rPr>
          <w:rFonts w:ascii="Arial" w:hAnsi="Arial" w:cs="Arial"/>
          <w:b/>
          <w:sz w:val="18"/>
          <w:szCs w:val="18"/>
          <w:lang w:val="en-US"/>
        </w:rPr>
        <w:t>n</w:t>
      </w:r>
      <w:r w:rsidRPr="00034C43">
        <w:rPr>
          <w:rFonts w:ascii="Arial" w:hAnsi="Arial" w:cs="Arial"/>
          <w:b/>
          <w:sz w:val="18"/>
          <w:szCs w:val="18"/>
          <w:lang w:val="en-US"/>
        </w:rPr>
        <w:t>dor setup and configuration of IO-Link devices according to the IO-Link standard for sensors and actuators.</w:t>
      </w:r>
    </w:p>
    <w:p w14:paraId="16B0FAF6" w14:textId="77777777" w:rsidR="00034C43" w:rsidRPr="001401A6" w:rsidRDefault="00034C43" w:rsidP="00A01D0F">
      <w:pPr>
        <w:spacing w:line="260" w:lineRule="atLeast"/>
        <w:rPr>
          <w:rFonts w:ascii="Arial" w:hAnsi="Arial" w:cs="Arial"/>
          <w:b/>
          <w:sz w:val="18"/>
          <w:szCs w:val="18"/>
          <w:lang w:val="en-US"/>
        </w:rPr>
      </w:pPr>
    </w:p>
    <w:p w14:paraId="1E9868B1" w14:textId="77777777" w:rsidR="00126976" w:rsidRDefault="00034C43" w:rsidP="00BF60E7">
      <w:pPr>
        <w:spacing w:line="260" w:lineRule="atLeast"/>
        <w:rPr>
          <w:rFonts w:ascii="Arial" w:hAnsi="Arial" w:cs="Arial"/>
          <w:sz w:val="18"/>
          <w:szCs w:val="18"/>
          <w:lang w:val="en-US"/>
        </w:rPr>
      </w:pPr>
      <w:r w:rsidRPr="00034C43">
        <w:rPr>
          <w:rFonts w:ascii="Arial" w:hAnsi="Arial" w:cs="Arial"/>
          <w:sz w:val="18"/>
          <w:szCs w:val="18"/>
          <w:lang w:val="en-US"/>
        </w:rPr>
        <w:t>IO-Link technology has long been established in industrial automation, and more and more IO-Link devices are in use in modern production sites. Thereby, IO-Link sensors have many functions and provide numerous valuable data. In order for the functions to be used correctly in the applic</w:t>
      </w:r>
      <w:r w:rsidRPr="00034C43">
        <w:rPr>
          <w:rFonts w:ascii="Arial" w:hAnsi="Arial" w:cs="Arial"/>
          <w:sz w:val="18"/>
          <w:szCs w:val="18"/>
          <w:lang w:val="en-US"/>
        </w:rPr>
        <w:t>a</w:t>
      </w:r>
      <w:r w:rsidRPr="00034C43">
        <w:rPr>
          <w:rFonts w:ascii="Arial" w:hAnsi="Arial" w:cs="Arial"/>
          <w:sz w:val="18"/>
          <w:szCs w:val="18"/>
          <w:lang w:val="en-US"/>
        </w:rPr>
        <w:t>tion, the IO-Link devices must be parameterized and configured. "Appr</w:t>
      </w:r>
      <w:r w:rsidRPr="00034C43">
        <w:rPr>
          <w:rFonts w:ascii="Arial" w:hAnsi="Arial" w:cs="Arial"/>
          <w:sz w:val="18"/>
          <w:szCs w:val="18"/>
          <w:lang w:val="en-US"/>
        </w:rPr>
        <w:t>o</w:t>
      </w:r>
      <w:r w:rsidRPr="00034C43">
        <w:rPr>
          <w:rFonts w:ascii="Arial" w:hAnsi="Arial" w:cs="Arial"/>
          <w:sz w:val="18"/>
          <w:szCs w:val="18"/>
          <w:lang w:val="en-US"/>
        </w:rPr>
        <w:t xml:space="preserve">priate </w:t>
      </w:r>
      <w:hyperlink r:id="rId10" w:history="1">
        <w:r w:rsidRPr="00034C43">
          <w:rPr>
            <w:rStyle w:val="Hyperlink"/>
            <w:rFonts w:ascii="Arial" w:hAnsi="Arial" w:cs="Arial"/>
            <w:sz w:val="18"/>
            <w:szCs w:val="18"/>
            <w:lang w:val="en-US"/>
          </w:rPr>
          <w:t>software</w:t>
        </w:r>
      </w:hyperlink>
      <w:r w:rsidRPr="00034C43">
        <w:rPr>
          <w:rFonts w:ascii="Arial" w:hAnsi="Arial" w:cs="Arial"/>
          <w:sz w:val="18"/>
          <w:szCs w:val="18"/>
          <w:lang w:val="en-US"/>
        </w:rPr>
        <w:t xml:space="preserve"> is required for quick and easy setup of the IO-Link se</w:t>
      </w:r>
      <w:r w:rsidRPr="00034C43">
        <w:rPr>
          <w:rFonts w:ascii="Arial" w:hAnsi="Arial" w:cs="Arial"/>
          <w:sz w:val="18"/>
          <w:szCs w:val="18"/>
          <w:lang w:val="en-US"/>
        </w:rPr>
        <w:t>n</w:t>
      </w:r>
      <w:r w:rsidRPr="00034C43">
        <w:rPr>
          <w:rFonts w:ascii="Arial" w:hAnsi="Arial" w:cs="Arial"/>
          <w:sz w:val="18"/>
          <w:szCs w:val="18"/>
          <w:lang w:val="en-US"/>
        </w:rPr>
        <w:t>sors," knows Balluff Product Manager Heiko Mahr. That's where the new Balluff Engineering Tool (BET) comes in. "The more IO-Link devices there are in a plant, the more parameters have to be checked or even changed. Diagnosis and troubleshooting become more complex for each machine. This is exactly where our BET helps," explains Mahr. The new Balluff Engineering Tool facilitates vendor-independent and centralized set-up, parameterization</w:t>
      </w:r>
      <w:r w:rsidR="00B47591">
        <w:rPr>
          <w:rFonts w:ascii="Arial" w:hAnsi="Arial" w:cs="Arial"/>
          <w:sz w:val="18"/>
          <w:szCs w:val="18"/>
          <w:lang w:val="en-US"/>
        </w:rPr>
        <w:t>,</w:t>
      </w:r>
      <w:r w:rsidRPr="00034C43">
        <w:rPr>
          <w:rFonts w:ascii="Arial" w:hAnsi="Arial" w:cs="Arial"/>
          <w:sz w:val="18"/>
          <w:szCs w:val="18"/>
          <w:lang w:val="en-US"/>
        </w:rPr>
        <w:t xml:space="preserve"> and diagnostics of the IO-Link devices via easy-to-use software. It provides an overview of the status of all IO-Link devices in the network and automatically sends notifications in the event of errors. The user can easily document the current status of the network and </w:t>
      </w:r>
      <w:r>
        <w:rPr>
          <w:rFonts w:ascii="Arial" w:hAnsi="Arial" w:cs="Arial"/>
          <w:sz w:val="18"/>
          <w:szCs w:val="18"/>
          <w:lang w:val="en-US"/>
        </w:rPr>
        <w:t>–</w:t>
      </w:r>
      <w:r w:rsidR="00B47591">
        <w:rPr>
          <w:rFonts w:ascii="Arial" w:hAnsi="Arial" w:cs="Arial"/>
          <w:sz w:val="18"/>
          <w:szCs w:val="18"/>
          <w:lang w:val="en-US"/>
        </w:rPr>
        <w:t xml:space="preserve"> </w:t>
      </w:r>
      <w:r>
        <w:rPr>
          <w:rFonts w:ascii="Arial" w:hAnsi="Arial" w:cs="Arial"/>
          <w:sz w:val="18"/>
          <w:szCs w:val="18"/>
          <w:lang w:val="en-US"/>
        </w:rPr>
        <w:t>withou</w:t>
      </w:r>
      <w:r w:rsidRPr="00034C43">
        <w:rPr>
          <w:rFonts w:ascii="Arial" w:hAnsi="Arial" w:cs="Arial"/>
          <w:sz w:val="18"/>
          <w:szCs w:val="18"/>
          <w:lang w:val="en-US"/>
        </w:rPr>
        <w:t xml:space="preserve">t a programmable logic controller (PLC) </w:t>
      </w:r>
      <w:r w:rsidR="001744AA">
        <w:rPr>
          <w:rFonts w:ascii="Arial" w:hAnsi="Arial" w:cs="Arial"/>
          <w:sz w:val="18"/>
          <w:szCs w:val="18"/>
          <w:lang w:val="en-US"/>
        </w:rPr>
        <w:t>–</w:t>
      </w:r>
      <w:r w:rsidRPr="00034C43">
        <w:rPr>
          <w:rFonts w:ascii="Arial" w:hAnsi="Arial" w:cs="Arial"/>
          <w:sz w:val="18"/>
          <w:szCs w:val="18"/>
          <w:lang w:val="en-US"/>
        </w:rPr>
        <w:t xml:space="preserve"> test inputs and outputs. "With BET, there is now a single software for all settings of IO-Link devices. This means that different software tools are no longer needed for the various tasks," says Mahr. "This saves time and costs in total </w:t>
      </w:r>
      <w:r>
        <w:rPr>
          <w:rFonts w:ascii="Arial" w:hAnsi="Arial" w:cs="Arial"/>
          <w:sz w:val="18"/>
          <w:szCs w:val="18"/>
          <w:lang w:val="en-US"/>
        </w:rPr>
        <w:t>–</w:t>
      </w:r>
      <w:r w:rsidRPr="00034C43">
        <w:rPr>
          <w:rFonts w:ascii="Arial" w:hAnsi="Arial" w:cs="Arial"/>
          <w:sz w:val="18"/>
          <w:szCs w:val="18"/>
          <w:lang w:val="en-US"/>
        </w:rPr>
        <w:t xml:space="preserve"> during</w:t>
      </w:r>
      <w:r w:rsidR="00B47591">
        <w:rPr>
          <w:rFonts w:ascii="Arial" w:hAnsi="Arial" w:cs="Arial"/>
          <w:sz w:val="18"/>
          <w:szCs w:val="18"/>
          <w:lang w:val="en-US"/>
        </w:rPr>
        <w:t xml:space="preserve"> </w:t>
      </w:r>
      <w:r w:rsidRPr="00034C43">
        <w:rPr>
          <w:rFonts w:ascii="Arial" w:hAnsi="Arial" w:cs="Arial"/>
          <w:sz w:val="18"/>
          <w:szCs w:val="18"/>
          <w:lang w:val="en-US"/>
        </w:rPr>
        <w:t>setup, for updates and also for training employees."</w:t>
      </w:r>
    </w:p>
    <w:p w14:paraId="57F5000D" w14:textId="77777777" w:rsidR="00034C43" w:rsidRDefault="00034C43" w:rsidP="00BF60E7">
      <w:pPr>
        <w:spacing w:line="260" w:lineRule="atLeast"/>
        <w:rPr>
          <w:rFonts w:ascii="Arial" w:hAnsi="Arial" w:cs="Arial"/>
          <w:sz w:val="18"/>
          <w:szCs w:val="18"/>
          <w:lang w:val="en-US"/>
        </w:rPr>
      </w:pPr>
    </w:p>
    <w:p w14:paraId="6D0FE3F0" w14:textId="77777777" w:rsidR="00034C43" w:rsidRDefault="00034C43" w:rsidP="00BF60E7">
      <w:pPr>
        <w:spacing w:line="260" w:lineRule="atLeast"/>
        <w:rPr>
          <w:rFonts w:ascii="Arial" w:hAnsi="Arial" w:cs="Arial"/>
          <w:sz w:val="18"/>
          <w:szCs w:val="18"/>
          <w:lang w:val="en-US"/>
        </w:rPr>
      </w:pPr>
      <w:r w:rsidRPr="00034C43">
        <w:rPr>
          <w:rFonts w:ascii="Arial" w:hAnsi="Arial" w:cs="Arial"/>
          <w:sz w:val="18"/>
          <w:szCs w:val="18"/>
          <w:lang w:val="en-US"/>
        </w:rPr>
        <w:t xml:space="preserve">In addition, device settings and IO-Link parameters can be saved and re-used with the Balluff Engineering Tool. This simplifies setup and helps with troubleshooting. "Furthermore, with the BET, the saved parameters can be restored during maintenance or service after </w:t>
      </w:r>
      <w:r w:rsidR="00B47591">
        <w:rPr>
          <w:rFonts w:ascii="Arial" w:hAnsi="Arial" w:cs="Arial"/>
          <w:sz w:val="18"/>
          <w:szCs w:val="18"/>
          <w:lang w:val="en-US"/>
        </w:rPr>
        <w:t xml:space="preserve">replacing </w:t>
      </w:r>
      <w:r w:rsidRPr="00034C43">
        <w:rPr>
          <w:rFonts w:ascii="Arial" w:hAnsi="Arial" w:cs="Arial"/>
          <w:sz w:val="18"/>
          <w:szCs w:val="18"/>
          <w:lang w:val="en-US"/>
        </w:rPr>
        <w:t>a device</w:t>
      </w:r>
      <w:r>
        <w:rPr>
          <w:rFonts w:ascii="Arial" w:hAnsi="Arial" w:cs="Arial"/>
          <w:sz w:val="18"/>
          <w:szCs w:val="18"/>
          <w:lang w:val="en-US"/>
        </w:rPr>
        <w:t> –</w:t>
      </w:r>
      <w:r w:rsidRPr="00034C43">
        <w:rPr>
          <w:rFonts w:ascii="Arial" w:hAnsi="Arial" w:cs="Arial"/>
          <w:sz w:val="18"/>
          <w:szCs w:val="18"/>
          <w:lang w:val="en-US"/>
        </w:rPr>
        <w:t xml:space="preserve"> this</w:t>
      </w:r>
      <w:r w:rsidR="00B47591">
        <w:rPr>
          <w:rFonts w:ascii="Arial" w:hAnsi="Arial" w:cs="Arial"/>
          <w:sz w:val="18"/>
          <w:szCs w:val="18"/>
          <w:lang w:val="en-US"/>
        </w:rPr>
        <w:t xml:space="preserve"> </w:t>
      </w:r>
      <w:r w:rsidRPr="00034C43">
        <w:rPr>
          <w:rFonts w:ascii="Arial" w:hAnsi="Arial" w:cs="Arial"/>
          <w:sz w:val="18"/>
          <w:szCs w:val="18"/>
          <w:lang w:val="en-US"/>
        </w:rPr>
        <w:t>reduces maintenance times and increases system availability," e</w:t>
      </w:r>
      <w:r w:rsidRPr="00034C43">
        <w:rPr>
          <w:rFonts w:ascii="Arial" w:hAnsi="Arial" w:cs="Arial"/>
          <w:sz w:val="18"/>
          <w:szCs w:val="18"/>
          <w:lang w:val="en-US"/>
        </w:rPr>
        <w:t>x</w:t>
      </w:r>
      <w:r w:rsidRPr="00034C43">
        <w:rPr>
          <w:rFonts w:ascii="Arial" w:hAnsi="Arial" w:cs="Arial"/>
          <w:sz w:val="18"/>
          <w:szCs w:val="18"/>
          <w:lang w:val="en-US"/>
        </w:rPr>
        <w:t>plains Mahr.</w:t>
      </w:r>
    </w:p>
    <w:p w14:paraId="15A859A3" w14:textId="77777777" w:rsidR="00034C43" w:rsidRDefault="00034C43" w:rsidP="00BF60E7">
      <w:pPr>
        <w:spacing w:line="260" w:lineRule="atLeast"/>
        <w:rPr>
          <w:rFonts w:ascii="Arial" w:hAnsi="Arial" w:cs="Arial"/>
          <w:sz w:val="18"/>
          <w:szCs w:val="18"/>
          <w:lang w:val="en-US"/>
        </w:rPr>
      </w:pPr>
    </w:p>
    <w:p w14:paraId="768387F8" w14:textId="77777777" w:rsidR="00034C43" w:rsidRDefault="001744AA" w:rsidP="001744AA">
      <w:pPr>
        <w:spacing w:line="260" w:lineRule="atLeast"/>
        <w:rPr>
          <w:rFonts w:ascii="Arial" w:hAnsi="Arial" w:cs="Arial"/>
          <w:sz w:val="18"/>
          <w:szCs w:val="18"/>
          <w:lang w:val="en-US"/>
        </w:rPr>
      </w:pPr>
      <w:r w:rsidRPr="001744AA">
        <w:rPr>
          <w:rFonts w:ascii="Arial" w:hAnsi="Arial" w:cs="Arial"/>
          <w:sz w:val="18"/>
          <w:szCs w:val="18"/>
          <w:lang w:val="en-US"/>
        </w:rPr>
        <w:t>The software tool can be installed on PC and laptop. Licensing is r</w:t>
      </w:r>
      <w:r w:rsidRPr="001744AA">
        <w:rPr>
          <w:rFonts w:ascii="Arial" w:hAnsi="Arial" w:cs="Arial"/>
          <w:sz w:val="18"/>
          <w:szCs w:val="18"/>
          <w:lang w:val="en-US"/>
        </w:rPr>
        <w:t>e</w:t>
      </w:r>
      <w:r w:rsidRPr="001744AA">
        <w:rPr>
          <w:rFonts w:ascii="Arial" w:hAnsi="Arial" w:cs="Arial"/>
          <w:sz w:val="18"/>
          <w:szCs w:val="18"/>
          <w:lang w:val="en-US"/>
        </w:rPr>
        <w:t>quired for each device on which BET should be used to its full extent. Without this license, the software can be used with limited functions. The Balluff Eng</w:t>
      </w:r>
      <w:r w:rsidRPr="001744AA">
        <w:rPr>
          <w:rFonts w:ascii="Arial" w:hAnsi="Arial" w:cs="Arial"/>
          <w:sz w:val="18"/>
          <w:szCs w:val="18"/>
          <w:lang w:val="en-US"/>
        </w:rPr>
        <w:t>i</w:t>
      </w:r>
      <w:r w:rsidRPr="001744AA">
        <w:rPr>
          <w:rFonts w:ascii="Arial" w:hAnsi="Arial" w:cs="Arial"/>
          <w:sz w:val="18"/>
          <w:szCs w:val="18"/>
          <w:lang w:val="en-US"/>
        </w:rPr>
        <w:t xml:space="preserve">neering Tool is part of the Balluff </w:t>
      </w:r>
      <w:hyperlink r:id="rId11" w:history="1">
        <w:r w:rsidRPr="001744AA">
          <w:rPr>
            <w:rStyle w:val="Hyperlink"/>
            <w:rFonts w:ascii="Arial" w:hAnsi="Arial" w:cs="Arial"/>
            <w:sz w:val="18"/>
            <w:szCs w:val="18"/>
            <w:lang w:val="en-US"/>
          </w:rPr>
          <w:t>Smart Automation and Monitoring Sy</w:t>
        </w:r>
        <w:r w:rsidRPr="001744AA">
          <w:rPr>
            <w:rStyle w:val="Hyperlink"/>
            <w:rFonts w:ascii="Arial" w:hAnsi="Arial" w:cs="Arial"/>
            <w:sz w:val="18"/>
            <w:szCs w:val="18"/>
            <w:lang w:val="en-US"/>
          </w:rPr>
          <w:t>s</w:t>
        </w:r>
        <w:r w:rsidRPr="001744AA">
          <w:rPr>
            <w:rStyle w:val="Hyperlink"/>
            <w:rFonts w:ascii="Arial" w:hAnsi="Arial" w:cs="Arial"/>
            <w:sz w:val="18"/>
            <w:szCs w:val="18"/>
            <w:lang w:val="en-US"/>
          </w:rPr>
          <w:t>tem</w:t>
        </w:r>
      </w:hyperlink>
      <w:r w:rsidRPr="001744AA">
        <w:rPr>
          <w:rFonts w:ascii="Arial" w:hAnsi="Arial" w:cs="Arial"/>
          <w:sz w:val="18"/>
          <w:szCs w:val="18"/>
          <w:lang w:val="en-US"/>
        </w:rPr>
        <w:t>, which includes a wide range of components and software solutions for automating and monitoring the entire production line to enable sta</w:t>
      </w:r>
      <w:r w:rsidRPr="001744AA">
        <w:rPr>
          <w:rFonts w:ascii="Arial" w:hAnsi="Arial" w:cs="Arial"/>
          <w:sz w:val="18"/>
          <w:szCs w:val="18"/>
          <w:lang w:val="en-US"/>
        </w:rPr>
        <w:t>n</w:t>
      </w:r>
      <w:r w:rsidRPr="001744AA">
        <w:rPr>
          <w:rFonts w:ascii="Arial" w:hAnsi="Arial" w:cs="Arial"/>
          <w:sz w:val="18"/>
          <w:szCs w:val="18"/>
          <w:lang w:val="en-US"/>
        </w:rPr>
        <w:t>dardized operation, configuration and diagnostics.</w:t>
      </w:r>
    </w:p>
    <w:p w14:paraId="2F04396B" w14:textId="77777777" w:rsidR="00034C43" w:rsidRPr="00901B4A" w:rsidRDefault="00034C43" w:rsidP="00BF60E7">
      <w:pPr>
        <w:spacing w:line="260" w:lineRule="atLeast"/>
        <w:rPr>
          <w:rFonts w:ascii="Arial" w:hAnsi="Arial" w:cs="Arial"/>
          <w:sz w:val="18"/>
          <w:szCs w:val="18"/>
          <w:lang w:val="en-US"/>
        </w:rPr>
      </w:pPr>
    </w:p>
    <w:p w14:paraId="501B8F51" w14:textId="71708381" w:rsidR="001744AA" w:rsidRDefault="002D16EF" w:rsidP="00BF60E7">
      <w:pPr>
        <w:spacing w:line="260" w:lineRule="atLeast"/>
        <w:rPr>
          <w:rFonts w:ascii="Arial" w:hAnsi="Arial" w:cs="Arial"/>
          <w:b/>
          <w:i/>
          <w:sz w:val="18"/>
          <w:szCs w:val="18"/>
          <w:lang w:val="en-US"/>
        </w:rPr>
      </w:pPr>
      <w:r w:rsidRPr="0074077A">
        <w:rPr>
          <w:noProof/>
        </w:rPr>
        <w:lastRenderedPageBreak/>
        <w:drawing>
          <wp:inline distT="0" distB="0" distL="0" distR="0" wp14:anchorId="73DBA5FF" wp14:editId="00A267B0">
            <wp:extent cx="3209925" cy="2600325"/>
            <wp:effectExtent l="0" t="0" r="0" b="0"/>
            <wp:docPr id="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extLst>
                        <a:ext uri="{28A0092B-C50C-407E-A947-70E740481C1C}">
                          <a14:useLocalDpi xmlns:a14="http://schemas.microsoft.com/office/drawing/2010/main" val="0"/>
                        </a:ext>
                      </a:extLst>
                    </a:blip>
                    <a:srcRect t="10123" b="8656"/>
                    <a:stretch>
                      <a:fillRect/>
                    </a:stretch>
                  </pic:blipFill>
                  <pic:spPr bwMode="auto">
                    <a:xfrm>
                      <a:off x="0" y="0"/>
                      <a:ext cx="3209925" cy="2600325"/>
                    </a:xfrm>
                    <a:prstGeom prst="rect">
                      <a:avLst/>
                    </a:prstGeom>
                    <a:noFill/>
                    <a:ln>
                      <a:noFill/>
                    </a:ln>
                  </pic:spPr>
                </pic:pic>
              </a:graphicData>
            </a:graphic>
          </wp:inline>
        </w:drawing>
      </w:r>
    </w:p>
    <w:p w14:paraId="4C560146" w14:textId="77777777" w:rsidR="00126976" w:rsidRPr="00AC583B" w:rsidRDefault="00E759B9" w:rsidP="00BF60E7">
      <w:pPr>
        <w:spacing w:line="260" w:lineRule="atLeast"/>
        <w:rPr>
          <w:rFonts w:ascii="Arial" w:hAnsi="Arial" w:cs="Arial"/>
          <w:b/>
          <w:i/>
          <w:sz w:val="18"/>
          <w:szCs w:val="18"/>
          <w:lang w:val="en-US"/>
        </w:rPr>
      </w:pPr>
      <w:r w:rsidRPr="00AC583B">
        <w:rPr>
          <w:rFonts w:ascii="Arial" w:hAnsi="Arial" w:cs="Arial"/>
          <w:b/>
          <w:i/>
          <w:sz w:val="18"/>
          <w:szCs w:val="18"/>
          <w:lang w:val="en-US"/>
        </w:rPr>
        <w:t>Caption</w:t>
      </w:r>
      <w:r w:rsidR="009C71E3" w:rsidRPr="00AC583B">
        <w:rPr>
          <w:rFonts w:ascii="Arial" w:hAnsi="Arial" w:cs="Arial"/>
          <w:b/>
          <w:i/>
          <w:sz w:val="18"/>
          <w:szCs w:val="18"/>
          <w:lang w:val="en-US"/>
        </w:rPr>
        <w:t xml:space="preserve">: </w:t>
      </w:r>
    </w:p>
    <w:p w14:paraId="1A7BB505" w14:textId="77777777" w:rsidR="00AC583B" w:rsidRDefault="001744AA" w:rsidP="00126976">
      <w:pPr>
        <w:rPr>
          <w:rFonts w:ascii="Arial" w:hAnsi="Arial" w:cs="Arial"/>
          <w:i/>
          <w:sz w:val="18"/>
          <w:szCs w:val="18"/>
          <w:lang w:val="en-US"/>
        </w:rPr>
      </w:pPr>
      <w:r w:rsidRPr="001744AA">
        <w:rPr>
          <w:rFonts w:ascii="Arial" w:hAnsi="Arial" w:cs="Arial"/>
          <w:i/>
          <w:sz w:val="18"/>
          <w:szCs w:val="18"/>
          <w:lang w:val="en-US"/>
        </w:rPr>
        <w:t>With the new Balluff Engineering Tool, user</w:t>
      </w:r>
      <w:r w:rsidR="00B47591">
        <w:rPr>
          <w:rFonts w:ascii="Arial" w:hAnsi="Arial" w:cs="Arial"/>
          <w:i/>
          <w:sz w:val="18"/>
          <w:szCs w:val="18"/>
          <w:lang w:val="en-US"/>
        </w:rPr>
        <w:t>s</w:t>
      </w:r>
      <w:r w:rsidRPr="001744AA">
        <w:rPr>
          <w:rFonts w:ascii="Arial" w:hAnsi="Arial" w:cs="Arial"/>
          <w:i/>
          <w:sz w:val="18"/>
          <w:szCs w:val="18"/>
          <w:lang w:val="en-US"/>
        </w:rPr>
        <w:t xml:space="preserve"> always ha</w:t>
      </w:r>
      <w:r w:rsidR="00650A68">
        <w:rPr>
          <w:rFonts w:ascii="Arial" w:hAnsi="Arial" w:cs="Arial"/>
          <w:i/>
          <w:sz w:val="18"/>
          <w:szCs w:val="18"/>
          <w:lang w:val="en-US"/>
        </w:rPr>
        <w:t>ve</w:t>
      </w:r>
      <w:r w:rsidRPr="001744AA">
        <w:rPr>
          <w:rFonts w:ascii="Arial" w:hAnsi="Arial" w:cs="Arial"/>
          <w:i/>
          <w:sz w:val="18"/>
          <w:szCs w:val="18"/>
          <w:lang w:val="en-US"/>
        </w:rPr>
        <w:t xml:space="preserve"> an overview of the status of all IO-Link devices in </w:t>
      </w:r>
      <w:r w:rsidR="00B47591">
        <w:rPr>
          <w:rFonts w:ascii="Arial" w:hAnsi="Arial" w:cs="Arial"/>
          <w:i/>
          <w:sz w:val="18"/>
          <w:szCs w:val="18"/>
          <w:lang w:val="en-US"/>
        </w:rPr>
        <w:t>their</w:t>
      </w:r>
      <w:r w:rsidR="00B47591" w:rsidRPr="001744AA">
        <w:rPr>
          <w:rFonts w:ascii="Arial" w:hAnsi="Arial" w:cs="Arial"/>
          <w:i/>
          <w:sz w:val="18"/>
          <w:szCs w:val="18"/>
          <w:lang w:val="en-US"/>
        </w:rPr>
        <w:t xml:space="preserve"> </w:t>
      </w:r>
      <w:r w:rsidRPr="001744AA">
        <w:rPr>
          <w:rFonts w:ascii="Arial" w:hAnsi="Arial" w:cs="Arial"/>
          <w:i/>
          <w:sz w:val="18"/>
          <w:szCs w:val="18"/>
          <w:lang w:val="en-US"/>
        </w:rPr>
        <w:t>network. It facilitates the manufa</w:t>
      </w:r>
      <w:r w:rsidRPr="001744AA">
        <w:rPr>
          <w:rFonts w:ascii="Arial" w:hAnsi="Arial" w:cs="Arial"/>
          <w:i/>
          <w:sz w:val="18"/>
          <w:szCs w:val="18"/>
          <w:lang w:val="en-US"/>
        </w:rPr>
        <w:t>c</w:t>
      </w:r>
      <w:r w:rsidRPr="001744AA">
        <w:rPr>
          <w:rFonts w:ascii="Arial" w:hAnsi="Arial" w:cs="Arial"/>
          <w:i/>
          <w:sz w:val="18"/>
          <w:szCs w:val="18"/>
          <w:lang w:val="en-US"/>
        </w:rPr>
        <w:t>turer-independent setup, parameterization and diagnosis of all IO-Link devi</w:t>
      </w:r>
      <w:r w:rsidRPr="001744AA">
        <w:rPr>
          <w:rFonts w:ascii="Arial" w:hAnsi="Arial" w:cs="Arial"/>
          <w:i/>
          <w:sz w:val="18"/>
          <w:szCs w:val="18"/>
          <w:lang w:val="en-US"/>
        </w:rPr>
        <w:t>c</w:t>
      </w:r>
      <w:r w:rsidRPr="001744AA">
        <w:rPr>
          <w:rFonts w:ascii="Arial" w:hAnsi="Arial" w:cs="Arial"/>
          <w:i/>
          <w:sz w:val="18"/>
          <w:szCs w:val="18"/>
          <w:lang w:val="en-US"/>
        </w:rPr>
        <w:t>es via software</w:t>
      </w:r>
    </w:p>
    <w:p w14:paraId="16DC4B73" w14:textId="77777777" w:rsidR="00AC583B" w:rsidRPr="00A711CA" w:rsidRDefault="00AC583B" w:rsidP="00AC583B">
      <w:pPr>
        <w:rPr>
          <w:rFonts w:ascii="Arial" w:hAnsi="Arial" w:cs="Arial"/>
          <w:sz w:val="18"/>
          <w:szCs w:val="18"/>
          <w:lang w:val="en-US"/>
        </w:rPr>
      </w:pPr>
    </w:p>
    <w:p w14:paraId="1C472AF5" w14:textId="77777777" w:rsidR="00AC583B" w:rsidRPr="00AC583B" w:rsidRDefault="00AC583B" w:rsidP="00AC583B">
      <w:pPr>
        <w:spacing w:line="260" w:lineRule="atLeast"/>
        <w:rPr>
          <w:rFonts w:ascii="Arial" w:hAnsi="Arial" w:cs="Arial"/>
          <w:b/>
          <w:i/>
          <w:sz w:val="18"/>
          <w:szCs w:val="18"/>
          <w:lang w:val="en-US"/>
        </w:rPr>
      </w:pPr>
      <w:r>
        <w:rPr>
          <w:rFonts w:ascii="Arial" w:hAnsi="Arial" w:cs="Arial"/>
          <w:b/>
          <w:i/>
          <w:sz w:val="18"/>
          <w:szCs w:val="18"/>
          <w:lang w:val="en-US"/>
        </w:rPr>
        <w:t>Meta description</w:t>
      </w:r>
      <w:r w:rsidRPr="00AC583B">
        <w:rPr>
          <w:rFonts w:ascii="Arial" w:hAnsi="Arial" w:cs="Arial"/>
          <w:b/>
          <w:i/>
          <w:sz w:val="18"/>
          <w:szCs w:val="18"/>
          <w:lang w:val="en-US"/>
        </w:rPr>
        <w:t xml:space="preserve">: </w:t>
      </w:r>
    </w:p>
    <w:p w14:paraId="7147CAF9" w14:textId="77777777" w:rsidR="00126976" w:rsidRDefault="001744AA" w:rsidP="00126976">
      <w:pPr>
        <w:rPr>
          <w:rFonts w:ascii="Arial" w:hAnsi="Arial" w:cs="Arial"/>
          <w:i/>
          <w:sz w:val="18"/>
          <w:szCs w:val="18"/>
          <w:lang w:val="en-US"/>
        </w:rPr>
      </w:pPr>
      <w:r w:rsidRPr="001744AA">
        <w:rPr>
          <w:rFonts w:ascii="Arial" w:hAnsi="Arial" w:cs="Arial"/>
          <w:i/>
          <w:sz w:val="18"/>
          <w:szCs w:val="18"/>
          <w:lang w:val="en-US"/>
        </w:rPr>
        <w:t>The Balluff Engineering Tool (BET) facilitates setup and configuration of IO-Link devices according to the IO-Link standard for sensors and actu</w:t>
      </w:r>
      <w:r w:rsidRPr="001744AA">
        <w:rPr>
          <w:rFonts w:ascii="Arial" w:hAnsi="Arial" w:cs="Arial"/>
          <w:i/>
          <w:sz w:val="18"/>
          <w:szCs w:val="18"/>
          <w:lang w:val="en-US"/>
        </w:rPr>
        <w:t>a</w:t>
      </w:r>
      <w:r w:rsidRPr="001744AA">
        <w:rPr>
          <w:rFonts w:ascii="Arial" w:hAnsi="Arial" w:cs="Arial"/>
          <w:i/>
          <w:sz w:val="18"/>
          <w:szCs w:val="18"/>
          <w:lang w:val="en-US"/>
        </w:rPr>
        <w:t>tors.</w:t>
      </w:r>
    </w:p>
    <w:p w14:paraId="6A42A7B8" w14:textId="77777777" w:rsidR="001744AA" w:rsidRPr="00A711CA" w:rsidRDefault="001744AA" w:rsidP="00126976">
      <w:pPr>
        <w:rPr>
          <w:rFonts w:ascii="Arial" w:hAnsi="Arial" w:cs="Arial"/>
          <w:sz w:val="18"/>
          <w:szCs w:val="18"/>
          <w:lang w:val="en-US"/>
        </w:rPr>
      </w:pPr>
    </w:p>
    <w:p w14:paraId="1A292207" w14:textId="77777777" w:rsidR="00E759B9" w:rsidRPr="00E759B9" w:rsidRDefault="00E759B9" w:rsidP="00E759B9">
      <w:pPr>
        <w:rPr>
          <w:rFonts w:ascii="Arial" w:hAnsi="Arial" w:cs="Arial"/>
          <w:b/>
          <w:sz w:val="18"/>
          <w:szCs w:val="18"/>
          <w:lang w:val="en-US"/>
        </w:rPr>
      </w:pPr>
      <w:r w:rsidRPr="00E759B9">
        <w:rPr>
          <w:rFonts w:ascii="Arial" w:hAnsi="Arial" w:cs="Arial"/>
          <w:b/>
          <w:sz w:val="18"/>
          <w:lang w:val="en-US"/>
        </w:rPr>
        <w:t>About the company Balluff</w:t>
      </w:r>
    </w:p>
    <w:p w14:paraId="370B1466" w14:textId="77777777" w:rsidR="00AC583B" w:rsidRPr="00AC583B" w:rsidRDefault="00AC583B" w:rsidP="00AC583B">
      <w:pPr>
        <w:rPr>
          <w:rFonts w:ascii="Arial" w:hAnsi="Arial" w:cs="Arial"/>
          <w:sz w:val="18"/>
          <w:szCs w:val="18"/>
          <w:lang w:val="en-US"/>
        </w:rPr>
      </w:pPr>
      <w:bookmarkStart w:id="1" w:name="_Hlk67295892"/>
      <w:r w:rsidRPr="00AC583B">
        <w:rPr>
          <w:rFonts w:ascii="Arial" w:hAnsi="Arial" w:cs="Arial"/>
          <w:sz w:val="18"/>
          <w:lang w:val="en-US"/>
        </w:rPr>
        <w:t>The success story of Balluff began exactly 100 years ago with the set up of a precision mechanics repair workshop in Neuhausen a. d. F. On the occasion of the 100-year anniversary, with 3600 employees worldwide, the global company stands for innovative technology, quality and cross-sector experience in industrial automation. As leading sensor and automation specialist, this family-owned company in its fourth generation offers a comprehensive portfolio of high-quality sensor, identification, network and software solutions. In 2019, the Balluff Group reported revenue of around EUR 469 million. With 38 subsidiaries and other representatives in a total of 68 countries, Balluff guarantees fast worldwide availability of the pro</w:t>
      </w:r>
      <w:r w:rsidRPr="00AC583B">
        <w:rPr>
          <w:rFonts w:ascii="Arial" w:hAnsi="Arial" w:cs="Arial"/>
          <w:sz w:val="18"/>
          <w:lang w:val="en-US"/>
        </w:rPr>
        <w:t>d</w:t>
      </w:r>
      <w:r w:rsidRPr="00AC583B">
        <w:rPr>
          <w:rFonts w:ascii="Arial" w:hAnsi="Arial" w:cs="Arial"/>
          <w:sz w:val="18"/>
          <w:lang w:val="en-US"/>
        </w:rPr>
        <w:t>ucts and a high caliber of advice and service locally.</w:t>
      </w:r>
      <w:bookmarkEnd w:id="1"/>
    </w:p>
    <w:p w14:paraId="3F1A6D30" w14:textId="77777777" w:rsidR="00126976" w:rsidRPr="00E759B9" w:rsidRDefault="00126976" w:rsidP="00AC583B">
      <w:pPr>
        <w:rPr>
          <w:rFonts w:ascii="Arial" w:hAnsi="Arial" w:cs="Arial"/>
          <w:sz w:val="18"/>
          <w:szCs w:val="18"/>
          <w:lang w:val="en-US"/>
        </w:rPr>
      </w:pPr>
    </w:p>
    <w:sectPr w:rsidR="00126976" w:rsidRPr="00E759B9" w:rsidSect="004379D6">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0DE3F" w14:textId="77777777" w:rsidR="006A380B" w:rsidRDefault="006A380B">
      <w:r>
        <w:separator/>
      </w:r>
    </w:p>
  </w:endnote>
  <w:endnote w:type="continuationSeparator" w:id="0">
    <w:p w14:paraId="5B723683" w14:textId="77777777" w:rsidR="006A380B" w:rsidRDefault="006A3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D772E" w14:textId="77777777" w:rsidR="006A380B" w:rsidRDefault="006A380B">
      <w:r>
        <w:separator/>
      </w:r>
    </w:p>
  </w:footnote>
  <w:footnote w:type="continuationSeparator" w:id="0">
    <w:p w14:paraId="70D7C10A" w14:textId="77777777" w:rsidR="006A380B" w:rsidRDefault="006A3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9786B" w14:textId="77777777" w:rsidR="00282AA0" w:rsidRPr="00392B92" w:rsidRDefault="00282AA0"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67AD679A" w14:textId="26CEA7DB" w:rsidR="00282AA0" w:rsidRPr="00392B92" w:rsidRDefault="002D16E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7216" behindDoc="0" locked="0" layoutInCell="1" allowOverlap="1" wp14:anchorId="4658F996" wp14:editId="756E62BB">
          <wp:simplePos x="0" y="0"/>
          <wp:positionH relativeFrom="page">
            <wp:posOffset>5220970</wp:posOffset>
          </wp:positionH>
          <wp:positionV relativeFrom="page">
            <wp:posOffset>540385</wp:posOffset>
          </wp:positionV>
          <wp:extent cx="1982470" cy="248920"/>
          <wp:effectExtent l="0" t="0" r="0" b="0"/>
          <wp:wrapNone/>
          <wp:docPr id="2"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00282AA0" w:rsidRPr="00392B92">
      <w:rPr>
        <w:rFonts w:ascii="Arial" w:hAnsi="Arial" w:cs="Arial"/>
        <w:noProof/>
        <w:sz w:val="32"/>
        <w:szCs w:val="32"/>
      </w:rPr>
      <w:t>PRESS RELEASE</w:t>
    </w:r>
  </w:p>
  <w:p w14:paraId="026C6AC5" w14:textId="77777777" w:rsidR="00282AA0"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002948D0" w:rsidRPr="004379D6">
      <w:rPr>
        <w:rFonts w:ascii="Arial" w:hAnsi="Arial" w:cs="Arial"/>
        <w:sz w:val="18"/>
        <w:szCs w:val="18"/>
      </w:rPr>
      <w:fldChar w:fldCharType="begin"/>
    </w:r>
    <w:r w:rsidRPr="004379D6">
      <w:rPr>
        <w:rFonts w:ascii="Arial" w:hAnsi="Arial" w:cs="Arial"/>
        <w:sz w:val="18"/>
        <w:szCs w:val="18"/>
      </w:rPr>
      <w:instrText>PAGE   \* MERGEFORMAT</w:instrText>
    </w:r>
    <w:r w:rsidR="002948D0" w:rsidRPr="004379D6">
      <w:rPr>
        <w:rFonts w:ascii="Arial" w:hAnsi="Arial" w:cs="Arial"/>
        <w:sz w:val="18"/>
        <w:szCs w:val="18"/>
      </w:rPr>
      <w:fldChar w:fldCharType="separate"/>
    </w:r>
    <w:r w:rsidR="00B47591">
      <w:rPr>
        <w:rFonts w:ascii="Arial" w:hAnsi="Arial" w:cs="Arial"/>
        <w:noProof/>
        <w:sz w:val="18"/>
        <w:szCs w:val="18"/>
      </w:rPr>
      <w:t>2</w:t>
    </w:r>
    <w:r w:rsidR="002948D0" w:rsidRPr="004379D6">
      <w:rPr>
        <w:rFonts w:ascii="Arial" w:hAnsi="Arial" w:cs="Arial"/>
        <w:sz w:val="18"/>
        <w:szCs w:val="18"/>
      </w:rPr>
      <w:fldChar w:fldCharType="end"/>
    </w:r>
  </w:p>
  <w:p w14:paraId="1448C9A8"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p>
  <w:p w14:paraId="476CED74"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p>
  <w:p w14:paraId="38DE4732"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425E0AA7"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2CCB7911" w14:textId="77777777" w:rsidR="00282AA0"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73765 Neuhausen a.d.F.</w:t>
    </w:r>
  </w:p>
  <w:p w14:paraId="14F05732"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634DE0B8"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3DB2DE97" w14:textId="77777777" w:rsidR="00282AA0" w:rsidRPr="00780566" w:rsidRDefault="00282AA0" w:rsidP="004379D6">
    <w:pPr>
      <w:framePr w:w="3120" w:h="8006" w:hSpace="142" w:wrap="around" w:vAnchor="page" w:hAnchor="page" w:x="8223" w:y="2553"/>
      <w:spacing w:line="260" w:lineRule="atLeast"/>
      <w:rPr>
        <w:rFonts w:ascii="Arial" w:hAnsi="Arial" w:cs="Arial"/>
        <w:sz w:val="18"/>
        <w:szCs w:val="18"/>
        <w:lang w:val="fr-FR"/>
      </w:rPr>
    </w:pPr>
    <w:r w:rsidRPr="00780566">
      <w:rPr>
        <w:rFonts w:ascii="Arial" w:hAnsi="Arial" w:cs="Arial"/>
        <w:sz w:val="18"/>
        <w:szCs w:val="18"/>
        <w:lang w:val="fr-FR"/>
      </w:rPr>
      <w:t>Fax +49 7158 5010</w:t>
    </w:r>
  </w:p>
  <w:p w14:paraId="12122857" w14:textId="77777777" w:rsidR="00282AA0" w:rsidRPr="00780566" w:rsidRDefault="00282AA0" w:rsidP="004379D6">
    <w:pPr>
      <w:framePr w:w="3120" w:h="8006" w:hSpace="142" w:wrap="around" w:vAnchor="page" w:hAnchor="page" w:x="8223" w:y="2553"/>
      <w:spacing w:line="260" w:lineRule="atLeast"/>
      <w:rPr>
        <w:rFonts w:ascii="Arial" w:hAnsi="Arial" w:cs="Arial"/>
        <w:sz w:val="18"/>
        <w:szCs w:val="18"/>
        <w:lang w:val="fr-FR"/>
      </w:rPr>
    </w:pPr>
    <w:r w:rsidRPr="00780566">
      <w:rPr>
        <w:rFonts w:ascii="Arial" w:hAnsi="Arial" w:cs="Arial"/>
        <w:sz w:val="18"/>
        <w:szCs w:val="18"/>
        <w:lang w:val="fr-FR"/>
      </w:rPr>
      <w:t>balluff@balluff.de</w:t>
    </w:r>
  </w:p>
  <w:p w14:paraId="5DA25125" w14:textId="77777777" w:rsidR="00282AA0" w:rsidRPr="00780566" w:rsidRDefault="00282AA0" w:rsidP="004379D6">
    <w:pPr>
      <w:framePr w:w="3120" w:h="8006" w:hSpace="142" w:wrap="around" w:vAnchor="page" w:hAnchor="page" w:x="8223" w:y="2553"/>
      <w:spacing w:line="260" w:lineRule="atLeast"/>
      <w:rPr>
        <w:rFonts w:ascii="Arial" w:hAnsi="Arial" w:cs="Arial"/>
        <w:sz w:val="18"/>
        <w:szCs w:val="18"/>
        <w:lang w:val="fr-FR"/>
      </w:rPr>
    </w:pPr>
    <w:r w:rsidRPr="00780566">
      <w:rPr>
        <w:rFonts w:ascii="Arial" w:hAnsi="Arial" w:cs="Arial"/>
        <w:sz w:val="18"/>
        <w:szCs w:val="18"/>
        <w:lang w:val="fr-FR"/>
      </w:rPr>
      <w:t>www.balluff.com</w:t>
    </w:r>
  </w:p>
  <w:p w14:paraId="370FD37B" w14:textId="77777777" w:rsidR="00282AA0" w:rsidRPr="004379D6" w:rsidRDefault="00282AA0"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E6DA7" w14:textId="62136B82" w:rsidR="00282AA0" w:rsidRPr="00780566" w:rsidRDefault="002D16E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8240" behindDoc="0" locked="0" layoutInCell="1" allowOverlap="1" wp14:anchorId="5E6BCE6D" wp14:editId="03EE2523">
          <wp:simplePos x="0" y="0"/>
          <wp:positionH relativeFrom="page">
            <wp:posOffset>5220970</wp:posOffset>
          </wp:positionH>
          <wp:positionV relativeFrom="page">
            <wp:posOffset>540385</wp:posOffset>
          </wp:positionV>
          <wp:extent cx="1982470" cy="248920"/>
          <wp:effectExtent l="0" t="0" r="0" b="0"/>
          <wp:wrapNone/>
          <wp:docPr id="1"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00282AA0" w:rsidRPr="00780566">
      <w:rPr>
        <w:rFonts w:ascii="Arial" w:hAnsi="Arial" w:cs="Arial"/>
        <w:noProof/>
        <w:sz w:val="32"/>
        <w:szCs w:val="32"/>
        <w:lang w:val="fr-FR"/>
      </w:rPr>
      <w:t>PRESSEINFORMATION</w:t>
    </w:r>
    <w:r w:rsidR="00282AA0" w:rsidRPr="00780566">
      <w:rPr>
        <w:rFonts w:ascii="Arial" w:hAnsi="Arial" w:cs="Arial"/>
        <w:noProof/>
        <w:sz w:val="32"/>
        <w:szCs w:val="32"/>
        <w:lang w:val="fr-FR"/>
      </w:rPr>
      <w:br/>
      <w:t>PRESS RELEASE</w:t>
    </w:r>
    <w:r w:rsidR="00282AA0" w:rsidRPr="00780566">
      <w:rPr>
        <w:rFonts w:ascii="Arial" w:hAnsi="Arial" w:cs="Arial"/>
        <w:sz w:val="32"/>
        <w:szCs w:val="32"/>
        <w:lang w:val="fr-FR"/>
      </w:rPr>
      <w:br/>
      <w:t>COMMUNIQUÉ DE PRESSE</w:t>
    </w:r>
  </w:p>
  <w:p w14:paraId="2BE19A54" w14:textId="77777777" w:rsidR="00282AA0" w:rsidRPr="00034C43" w:rsidRDefault="00034C43" w:rsidP="004379D6">
    <w:pPr>
      <w:framePr w:w="3120" w:h="8006" w:hSpace="142" w:wrap="around" w:vAnchor="page" w:hAnchor="page" w:x="8223" w:y="2553"/>
      <w:spacing w:line="260" w:lineRule="atLeast"/>
      <w:rPr>
        <w:rFonts w:ascii="Arial" w:hAnsi="Arial" w:cs="Arial"/>
        <w:sz w:val="18"/>
        <w:szCs w:val="18"/>
        <w:lang w:val="en-US"/>
      </w:rPr>
    </w:pPr>
    <w:r w:rsidRPr="00034C43">
      <w:rPr>
        <w:rFonts w:ascii="Arial" w:hAnsi="Arial" w:cs="Arial"/>
        <w:b/>
        <w:sz w:val="18"/>
        <w:szCs w:val="18"/>
        <w:lang w:val="en-US"/>
      </w:rPr>
      <w:t>New software tool from B</w:t>
    </w:r>
    <w:r>
      <w:rPr>
        <w:rFonts w:ascii="Arial" w:hAnsi="Arial" w:cs="Arial"/>
        <w:b/>
        <w:sz w:val="18"/>
        <w:szCs w:val="18"/>
        <w:lang w:val="en-US"/>
      </w:rPr>
      <w:t>alluff</w:t>
    </w:r>
  </w:p>
  <w:p w14:paraId="08EA4955" w14:textId="77777777" w:rsidR="00282AA0" w:rsidRPr="00034C43" w:rsidRDefault="00E759B9" w:rsidP="004379D6">
    <w:pPr>
      <w:framePr w:w="3120" w:h="8006" w:hSpace="142" w:wrap="around" w:vAnchor="page" w:hAnchor="page" w:x="8223" w:y="2553"/>
      <w:spacing w:line="260" w:lineRule="atLeast"/>
      <w:rPr>
        <w:rFonts w:ascii="Arial" w:hAnsi="Arial" w:cs="Arial"/>
        <w:sz w:val="18"/>
        <w:szCs w:val="18"/>
        <w:lang w:val="fr-FR"/>
      </w:rPr>
    </w:pPr>
    <w:r w:rsidRPr="00034C43">
      <w:rPr>
        <w:rFonts w:ascii="Arial" w:hAnsi="Arial" w:cs="Arial"/>
        <w:sz w:val="18"/>
        <w:szCs w:val="18"/>
        <w:lang w:val="fr-FR"/>
      </w:rPr>
      <w:t>Page</w:t>
    </w:r>
    <w:r w:rsidR="002948D0" w:rsidRPr="004379D6">
      <w:rPr>
        <w:rFonts w:ascii="Arial" w:hAnsi="Arial" w:cs="Arial"/>
        <w:sz w:val="18"/>
        <w:szCs w:val="18"/>
      </w:rPr>
      <w:fldChar w:fldCharType="begin"/>
    </w:r>
    <w:r w:rsidR="00282AA0" w:rsidRPr="00034C43">
      <w:rPr>
        <w:rFonts w:ascii="Arial" w:hAnsi="Arial" w:cs="Arial"/>
        <w:sz w:val="18"/>
        <w:szCs w:val="18"/>
        <w:lang w:val="fr-FR"/>
      </w:rPr>
      <w:instrText>PAGE   \* MERGEFORMAT</w:instrText>
    </w:r>
    <w:r w:rsidR="002948D0" w:rsidRPr="004379D6">
      <w:rPr>
        <w:rFonts w:ascii="Arial" w:hAnsi="Arial" w:cs="Arial"/>
        <w:sz w:val="18"/>
        <w:szCs w:val="18"/>
      </w:rPr>
      <w:fldChar w:fldCharType="separate"/>
    </w:r>
    <w:r w:rsidR="00B47591">
      <w:rPr>
        <w:rFonts w:ascii="Arial" w:hAnsi="Arial" w:cs="Arial"/>
        <w:noProof/>
        <w:sz w:val="18"/>
        <w:szCs w:val="18"/>
        <w:lang w:val="fr-FR"/>
      </w:rPr>
      <w:t>1</w:t>
    </w:r>
    <w:r w:rsidR="002948D0" w:rsidRPr="004379D6">
      <w:rPr>
        <w:rFonts w:ascii="Arial" w:hAnsi="Arial" w:cs="Arial"/>
        <w:sz w:val="18"/>
        <w:szCs w:val="18"/>
      </w:rPr>
      <w:fldChar w:fldCharType="end"/>
    </w:r>
  </w:p>
  <w:p w14:paraId="1F0BF9ED"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p>
  <w:p w14:paraId="297FCDD8"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p>
  <w:p w14:paraId="27089BA8"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r w:rsidRPr="00034C43">
      <w:rPr>
        <w:rFonts w:ascii="Arial" w:hAnsi="Arial" w:cs="Arial"/>
        <w:sz w:val="18"/>
        <w:szCs w:val="18"/>
        <w:lang w:val="fr-FR"/>
      </w:rPr>
      <w:t>Balluff GmbH</w:t>
    </w:r>
  </w:p>
  <w:p w14:paraId="10483AC0"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r w:rsidRPr="00034C43">
      <w:rPr>
        <w:rFonts w:ascii="Arial" w:hAnsi="Arial" w:cs="Arial"/>
        <w:sz w:val="18"/>
        <w:szCs w:val="18"/>
        <w:lang w:val="fr-FR"/>
      </w:rPr>
      <w:t>Schurwaldstraße 9</w:t>
    </w:r>
  </w:p>
  <w:p w14:paraId="3E028C80"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r w:rsidRPr="00034C43">
      <w:rPr>
        <w:rFonts w:ascii="Arial" w:hAnsi="Arial" w:cs="Arial"/>
        <w:sz w:val="18"/>
        <w:szCs w:val="18"/>
        <w:lang w:val="fr-FR"/>
      </w:rPr>
      <w:t>73765 Neuhausen a.d.F.</w:t>
    </w:r>
  </w:p>
  <w:p w14:paraId="02D4DF8C" w14:textId="77777777" w:rsidR="00282AA0" w:rsidRPr="00034C43" w:rsidRDefault="00E759B9" w:rsidP="004379D6">
    <w:pPr>
      <w:framePr w:w="3120" w:h="8006" w:hSpace="142" w:wrap="around" w:vAnchor="page" w:hAnchor="page" w:x="8223" w:y="2553"/>
      <w:spacing w:line="260" w:lineRule="atLeast"/>
      <w:rPr>
        <w:rFonts w:ascii="Arial" w:hAnsi="Arial" w:cs="Arial"/>
        <w:sz w:val="18"/>
        <w:szCs w:val="18"/>
        <w:lang w:val="fr-FR"/>
      </w:rPr>
    </w:pPr>
    <w:r w:rsidRPr="00034C43">
      <w:rPr>
        <w:rFonts w:ascii="Arial" w:hAnsi="Arial" w:cs="Arial"/>
        <w:sz w:val="18"/>
        <w:szCs w:val="18"/>
        <w:lang w:val="fr-FR"/>
      </w:rPr>
      <w:t>Germany</w:t>
    </w:r>
  </w:p>
  <w:p w14:paraId="3B90B78E"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r w:rsidRPr="00034C43">
      <w:rPr>
        <w:rFonts w:ascii="Arial" w:hAnsi="Arial" w:cs="Arial"/>
        <w:sz w:val="18"/>
        <w:szCs w:val="18"/>
        <w:lang w:val="fr-FR"/>
      </w:rPr>
      <w:t>Tel. +49 7158 173-0</w:t>
    </w:r>
  </w:p>
  <w:p w14:paraId="39DE972F"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r w:rsidRPr="00034C43">
      <w:rPr>
        <w:rFonts w:ascii="Arial" w:hAnsi="Arial" w:cs="Arial"/>
        <w:sz w:val="18"/>
        <w:szCs w:val="18"/>
        <w:lang w:val="fr-FR"/>
      </w:rPr>
      <w:t>Fax +49 7158 5010</w:t>
    </w:r>
  </w:p>
  <w:p w14:paraId="2B5AB354"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r w:rsidRPr="00034C43">
      <w:rPr>
        <w:rFonts w:ascii="Arial" w:hAnsi="Arial" w:cs="Arial"/>
        <w:sz w:val="18"/>
        <w:szCs w:val="18"/>
        <w:lang w:val="fr-FR"/>
      </w:rPr>
      <w:t>balluff@balluff.de</w:t>
    </w:r>
  </w:p>
  <w:p w14:paraId="519E5B68"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r w:rsidRPr="00034C43">
      <w:rPr>
        <w:rFonts w:ascii="Arial" w:hAnsi="Arial" w:cs="Arial"/>
        <w:sz w:val="18"/>
        <w:szCs w:val="18"/>
        <w:lang w:val="fr-FR"/>
      </w:rPr>
      <w:t>www.balluff.com</w:t>
    </w:r>
  </w:p>
  <w:p w14:paraId="43257FF8"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p>
  <w:p w14:paraId="10AB291C"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p>
  <w:p w14:paraId="1154CCC0" w14:textId="77777777" w:rsidR="00282AA0" w:rsidRPr="00034C43" w:rsidRDefault="00282AA0" w:rsidP="004379D6">
    <w:pPr>
      <w:framePr w:w="3120" w:h="8006" w:hSpace="142" w:wrap="around" w:vAnchor="page" w:hAnchor="page" w:x="8223" w:y="2553"/>
      <w:spacing w:line="260" w:lineRule="atLeast"/>
      <w:rPr>
        <w:rFonts w:ascii="Arial" w:hAnsi="Arial" w:cs="Arial"/>
        <w:b/>
        <w:sz w:val="12"/>
        <w:szCs w:val="12"/>
        <w:lang w:val="fr-FR"/>
      </w:rPr>
    </w:pPr>
    <w:r w:rsidRPr="00034C43">
      <w:rPr>
        <w:rFonts w:ascii="Arial" w:hAnsi="Arial" w:cs="Arial"/>
        <w:b/>
        <w:sz w:val="12"/>
        <w:szCs w:val="12"/>
        <w:lang w:val="fr-FR"/>
      </w:rPr>
      <w:t>Corporate Communication</w:t>
    </w:r>
  </w:p>
  <w:p w14:paraId="7D3F905A" w14:textId="77777777" w:rsidR="00282AA0" w:rsidRPr="00034C43" w:rsidRDefault="00780566" w:rsidP="004379D6">
    <w:pPr>
      <w:framePr w:w="3120" w:h="8006" w:hSpace="142" w:wrap="around" w:vAnchor="page" w:hAnchor="page" w:x="8223" w:y="2553"/>
      <w:spacing w:line="260" w:lineRule="atLeast"/>
      <w:rPr>
        <w:rFonts w:ascii="Arial" w:hAnsi="Arial" w:cs="Arial"/>
        <w:sz w:val="18"/>
        <w:szCs w:val="18"/>
        <w:lang w:val="fr-FR"/>
      </w:rPr>
    </w:pPr>
    <w:r w:rsidRPr="00034C43">
      <w:rPr>
        <w:rFonts w:ascii="Arial" w:hAnsi="Arial" w:cs="Arial"/>
        <w:sz w:val="18"/>
        <w:szCs w:val="18"/>
        <w:lang w:val="fr-FR"/>
      </w:rPr>
      <w:t>Teresa Weinhuber</w:t>
    </w:r>
  </w:p>
  <w:p w14:paraId="0A91CC27"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p>
  <w:p w14:paraId="1651A699"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r w:rsidRPr="00034C43">
      <w:rPr>
        <w:rFonts w:ascii="Arial" w:hAnsi="Arial" w:cs="Arial"/>
        <w:sz w:val="18"/>
        <w:szCs w:val="18"/>
        <w:lang w:val="fr-FR"/>
      </w:rPr>
      <w:t>Balluff GmbH</w:t>
    </w:r>
  </w:p>
  <w:p w14:paraId="5570F86C" w14:textId="77777777" w:rsidR="00282AA0" w:rsidRPr="00034C43" w:rsidRDefault="00282AA0" w:rsidP="004379D6">
    <w:pPr>
      <w:framePr w:w="3120" w:h="8006" w:hSpace="142" w:wrap="around" w:vAnchor="page" w:hAnchor="page" w:x="8223" w:y="2553"/>
      <w:spacing w:line="260" w:lineRule="atLeast"/>
      <w:rPr>
        <w:rFonts w:ascii="Arial" w:hAnsi="Arial" w:cs="Arial"/>
        <w:sz w:val="18"/>
        <w:szCs w:val="18"/>
        <w:lang w:val="fr-FR"/>
      </w:rPr>
    </w:pPr>
    <w:r w:rsidRPr="00034C43">
      <w:rPr>
        <w:rFonts w:ascii="Arial" w:hAnsi="Arial" w:cs="Arial"/>
        <w:sz w:val="18"/>
        <w:szCs w:val="18"/>
        <w:lang w:val="fr-FR"/>
      </w:rPr>
      <w:t>Corporate Communication</w:t>
    </w:r>
  </w:p>
  <w:p w14:paraId="69F733F4" w14:textId="77777777" w:rsidR="00282AA0" w:rsidRPr="00BF60E7" w:rsidRDefault="00282AA0"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8472</w:t>
    </w:r>
  </w:p>
  <w:p w14:paraId="4B9106FC" w14:textId="77777777" w:rsidR="00282AA0" w:rsidRPr="00BF60E7" w:rsidRDefault="00780566" w:rsidP="004379D6">
    <w:pPr>
      <w:framePr w:w="3120" w:h="8006" w:hSpace="142" w:wrap="around" w:vAnchor="page" w:hAnchor="page" w:x="8223" w:y="2553"/>
      <w:spacing w:line="260" w:lineRule="atLeast"/>
      <w:rPr>
        <w:rFonts w:ascii="Arial" w:hAnsi="Arial" w:cs="Arial"/>
        <w:sz w:val="18"/>
        <w:szCs w:val="18"/>
        <w:lang w:val="it-IT"/>
      </w:rPr>
    </w:pPr>
    <w:r>
      <w:rPr>
        <w:rFonts w:ascii="Arial" w:hAnsi="Arial" w:cs="Arial"/>
        <w:sz w:val="18"/>
        <w:szCs w:val="18"/>
        <w:lang w:val="it-IT"/>
      </w:rPr>
      <w:t>teresa.weinhuber</w:t>
    </w:r>
    <w:r w:rsidR="00282AA0" w:rsidRPr="001401A6">
      <w:rPr>
        <w:rFonts w:ascii="Arial" w:hAnsi="Arial" w:cs="Arial"/>
        <w:sz w:val="18"/>
        <w:szCs w:val="18"/>
        <w:lang w:val="en-US"/>
      </w:rPr>
      <w:t>@balluff.de</w:t>
    </w:r>
  </w:p>
  <w:p w14:paraId="15C5C83E" w14:textId="77777777" w:rsidR="00282AA0" w:rsidRPr="001401A6" w:rsidRDefault="00282AA0" w:rsidP="004379D6">
    <w:pPr>
      <w:framePr w:w="3120" w:h="8006" w:hSpace="142" w:wrap="around" w:vAnchor="page" w:hAnchor="page" w:x="8223" w:y="2553"/>
      <w:spacing w:line="260" w:lineRule="atLeast"/>
      <w:rPr>
        <w:rFonts w:ascii="Arial" w:hAnsi="Arial" w:cs="Arial"/>
        <w:sz w:val="18"/>
        <w:szCs w:val="18"/>
        <w:lang w:val="en-US"/>
      </w:rPr>
    </w:pPr>
  </w:p>
  <w:p w14:paraId="5F9FAC11" w14:textId="77777777" w:rsidR="00E759B9" w:rsidRPr="00780566" w:rsidRDefault="00E759B9" w:rsidP="00E759B9">
    <w:pPr>
      <w:framePr w:w="3120" w:h="8006" w:hSpace="142" w:wrap="around" w:vAnchor="page" w:hAnchor="page" w:x="8223" w:y="2553"/>
      <w:spacing w:line="260" w:lineRule="atLeast"/>
      <w:rPr>
        <w:rFonts w:ascii="Arial" w:hAnsi="Arial" w:cs="Arial"/>
        <w:b/>
        <w:sz w:val="18"/>
        <w:szCs w:val="18"/>
        <w:lang w:val="en-GB"/>
      </w:rPr>
    </w:pPr>
    <w:r w:rsidRPr="00780566">
      <w:rPr>
        <w:rFonts w:ascii="Arial" w:hAnsi="Arial" w:cs="Arial"/>
        <w:b/>
        <w:sz w:val="18"/>
        <w:lang w:val="en-GB"/>
      </w:rPr>
      <w:t>Sample copy requested</w:t>
    </w:r>
  </w:p>
  <w:p w14:paraId="0B98F533" w14:textId="77777777" w:rsidR="00282AA0" w:rsidRPr="00780566" w:rsidRDefault="00282AA0" w:rsidP="004379D6">
    <w:pPr>
      <w:pStyle w:val="Kopfzeile"/>
      <w:tabs>
        <w:tab w:val="left" w:pos="3348"/>
      </w:tabs>
      <w:spacing w:line="140" w:lineRule="atLeast"/>
      <w:rPr>
        <w:rFonts w:ascii="Arial" w:hAnsi="Arial" w:cs="Arial"/>
        <w:sz w:val="32"/>
        <w:szCs w:val="3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C43"/>
    <w:rsid w:val="00000AF0"/>
    <w:rsid w:val="000115B7"/>
    <w:rsid w:val="00023F90"/>
    <w:rsid w:val="00034C43"/>
    <w:rsid w:val="00035952"/>
    <w:rsid w:val="000467AF"/>
    <w:rsid w:val="0005243A"/>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6F11"/>
    <w:rsid w:val="001031C1"/>
    <w:rsid w:val="00112C66"/>
    <w:rsid w:val="00115379"/>
    <w:rsid w:val="001174CE"/>
    <w:rsid w:val="00126064"/>
    <w:rsid w:val="00126976"/>
    <w:rsid w:val="00130CF5"/>
    <w:rsid w:val="00131410"/>
    <w:rsid w:val="001401A6"/>
    <w:rsid w:val="00141A6F"/>
    <w:rsid w:val="00141ECA"/>
    <w:rsid w:val="00150170"/>
    <w:rsid w:val="00160168"/>
    <w:rsid w:val="00160911"/>
    <w:rsid w:val="00162664"/>
    <w:rsid w:val="0016707B"/>
    <w:rsid w:val="00170DB4"/>
    <w:rsid w:val="001733CF"/>
    <w:rsid w:val="001744AA"/>
    <w:rsid w:val="00184CF5"/>
    <w:rsid w:val="001865F1"/>
    <w:rsid w:val="001A378C"/>
    <w:rsid w:val="001A6ABC"/>
    <w:rsid w:val="001A7453"/>
    <w:rsid w:val="001B6CF5"/>
    <w:rsid w:val="001D6927"/>
    <w:rsid w:val="001E3E6F"/>
    <w:rsid w:val="001E5D7B"/>
    <w:rsid w:val="002013FB"/>
    <w:rsid w:val="00201C98"/>
    <w:rsid w:val="002038E4"/>
    <w:rsid w:val="0020524D"/>
    <w:rsid w:val="0021111A"/>
    <w:rsid w:val="00214761"/>
    <w:rsid w:val="00233A57"/>
    <w:rsid w:val="0025573F"/>
    <w:rsid w:val="002635CD"/>
    <w:rsid w:val="00264503"/>
    <w:rsid w:val="00270888"/>
    <w:rsid w:val="00273224"/>
    <w:rsid w:val="002738E6"/>
    <w:rsid w:val="00282AA0"/>
    <w:rsid w:val="002923A0"/>
    <w:rsid w:val="002948D0"/>
    <w:rsid w:val="00297CD8"/>
    <w:rsid w:val="002A1B48"/>
    <w:rsid w:val="002B7BEC"/>
    <w:rsid w:val="002C2D60"/>
    <w:rsid w:val="002C588D"/>
    <w:rsid w:val="002D1074"/>
    <w:rsid w:val="002D16EF"/>
    <w:rsid w:val="002D2F9E"/>
    <w:rsid w:val="002E00B5"/>
    <w:rsid w:val="002E6488"/>
    <w:rsid w:val="002E6F27"/>
    <w:rsid w:val="002F4F8D"/>
    <w:rsid w:val="00301CA6"/>
    <w:rsid w:val="0031410C"/>
    <w:rsid w:val="00320928"/>
    <w:rsid w:val="003239CC"/>
    <w:rsid w:val="003326F1"/>
    <w:rsid w:val="00333883"/>
    <w:rsid w:val="003365F9"/>
    <w:rsid w:val="003458C3"/>
    <w:rsid w:val="00350D8D"/>
    <w:rsid w:val="00351ECE"/>
    <w:rsid w:val="0035293E"/>
    <w:rsid w:val="00352EB0"/>
    <w:rsid w:val="00353072"/>
    <w:rsid w:val="00365B5B"/>
    <w:rsid w:val="003766BB"/>
    <w:rsid w:val="00380E28"/>
    <w:rsid w:val="003836BE"/>
    <w:rsid w:val="00384427"/>
    <w:rsid w:val="00392B92"/>
    <w:rsid w:val="0039536E"/>
    <w:rsid w:val="003A628F"/>
    <w:rsid w:val="003A76A8"/>
    <w:rsid w:val="003B0209"/>
    <w:rsid w:val="003B5B61"/>
    <w:rsid w:val="003C1783"/>
    <w:rsid w:val="003C683F"/>
    <w:rsid w:val="003E0122"/>
    <w:rsid w:val="003E0DCA"/>
    <w:rsid w:val="003E4958"/>
    <w:rsid w:val="003F094E"/>
    <w:rsid w:val="004146DF"/>
    <w:rsid w:val="00415189"/>
    <w:rsid w:val="00416B04"/>
    <w:rsid w:val="0042417F"/>
    <w:rsid w:val="004314FF"/>
    <w:rsid w:val="004351AE"/>
    <w:rsid w:val="004379D6"/>
    <w:rsid w:val="004469A7"/>
    <w:rsid w:val="004529E7"/>
    <w:rsid w:val="00453A4A"/>
    <w:rsid w:val="00460073"/>
    <w:rsid w:val="004640F2"/>
    <w:rsid w:val="00491FC7"/>
    <w:rsid w:val="00494A4D"/>
    <w:rsid w:val="004952E0"/>
    <w:rsid w:val="004966C8"/>
    <w:rsid w:val="0049798C"/>
    <w:rsid w:val="004A54C7"/>
    <w:rsid w:val="004B147F"/>
    <w:rsid w:val="004C2F7C"/>
    <w:rsid w:val="004C3263"/>
    <w:rsid w:val="004C69D2"/>
    <w:rsid w:val="004D0491"/>
    <w:rsid w:val="004D5628"/>
    <w:rsid w:val="004E673F"/>
    <w:rsid w:val="004F09AA"/>
    <w:rsid w:val="004F5891"/>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515C"/>
    <w:rsid w:val="00562C6B"/>
    <w:rsid w:val="00562E62"/>
    <w:rsid w:val="00565DE7"/>
    <w:rsid w:val="00574FD6"/>
    <w:rsid w:val="005850A0"/>
    <w:rsid w:val="0059105B"/>
    <w:rsid w:val="005915F7"/>
    <w:rsid w:val="00593ABB"/>
    <w:rsid w:val="005969E1"/>
    <w:rsid w:val="00597A33"/>
    <w:rsid w:val="005A2323"/>
    <w:rsid w:val="005A42AA"/>
    <w:rsid w:val="005B17C7"/>
    <w:rsid w:val="005C1031"/>
    <w:rsid w:val="005C5798"/>
    <w:rsid w:val="005D2D95"/>
    <w:rsid w:val="005D58BE"/>
    <w:rsid w:val="005E0503"/>
    <w:rsid w:val="005E0D2F"/>
    <w:rsid w:val="005F1139"/>
    <w:rsid w:val="0060139E"/>
    <w:rsid w:val="00613540"/>
    <w:rsid w:val="00636D5C"/>
    <w:rsid w:val="00637013"/>
    <w:rsid w:val="00641B71"/>
    <w:rsid w:val="00650A68"/>
    <w:rsid w:val="00651E4B"/>
    <w:rsid w:val="0065495E"/>
    <w:rsid w:val="00667422"/>
    <w:rsid w:val="00667B1D"/>
    <w:rsid w:val="00673FEF"/>
    <w:rsid w:val="00676FE1"/>
    <w:rsid w:val="00681CFC"/>
    <w:rsid w:val="00683666"/>
    <w:rsid w:val="006A1266"/>
    <w:rsid w:val="006A380B"/>
    <w:rsid w:val="006C0EA3"/>
    <w:rsid w:val="006D2209"/>
    <w:rsid w:val="006D6EE7"/>
    <w:rsid w:val="006D746E"/>
    <w:rsid w:val="006D7C9C"/>
    <w:rsid w:val="006E3634"/>
    <w:rsid w:val="006E6279"/>
    <w:rsid w:val="006F48E1"/>
    <w:rsid w:val="007026F9"/>
    <w:rsid w:val="00705433"/>
    <w:rsid w:val="00706668"/>
    <w:rsid w:val="00730E4E"/>
    <w:rsid w:val="00731936"/>
    <w:rsid w:val="007335DE"/>
    <w:rsid w:val="007448A8"/>
    <w:rsid w:val="0075404D"/>
    <w:rsid w:val="007563F0"/>
    <w:rsid w:val="0076213A"/>
    <w:rsid w:val="007677BE"/>
    <w:rsid w:val="00776CF5"/>
    <w:rsid w:val="00780566"/>
    <w:rsid w:val="00780753"/>
    <w:rsid w:val="00782382"/>
    <w:rsid w:val="007831B8"/>
    <w:rsid w:val="007901A6"/>
    <w:rsid w:val="007A41FB"/>
    <w:rsid w:val="007A6F50"/>
    <w:rsid w:val="007A7EE0"/>
    <w:rsid w:val="007B3977"/>
    <w:rsid w:val="007B7752"/>
    <w:rsid w:val="007B7AAA"/>
    <w:rsid w:val="007C221A"/>
    <w:rsid w:val="007C3FCA"/>
    <w:rsid w:val="007D767E"/>
    <w:rsid w:val="00806F05"/>
    <w:rsid w:val="00813B94"/>
    <w:rsid w:val="008157F4"/>
    <w:rsid w:val="008163D3"/>
    <w:rsid w:val="00816BC8"/>
    <w:rsid w:val="00817BF0"/>
    <w:rsid w:val="00821666"/>
    <w:rsid w:val="0083199D"/>
    <w:rsid w:val="008370EB"/>
    <w:rsid w:val="008553A4"/>
    <w:rsid w:val="0086114F"/>
    <w:rsid w:val="008618ED"/>
    <w:rsid w:val="00864143"/>
    <w:rsid w:val="00880E10"/>
    <w:rsid w:val="00883F42"/>
    <w:rsid w:val="00896863"/>
    <w:rsid w:val="008A0825"/>
    <w:rsid w:val="008A4C99"/>
    <w:rsid w:val="008A7591"/>
    <w:rsid w:val="008B1E54"/>
    <w:rsid w:val="008B4AD6"/>
    <w:rsid w:val="008C280C"/>
    <w:rsid w:val="008C6550"/>
    <w:rsid w:val="008C7A38"/>
    <w:rsid w:val="008D202C"/>
    <w:rsid w:val="008D29FE"/>
    <w:rsid w:val="008F14B1"/>
    <w:rsid w:val="00901B4A"/>
    <w:rsid w:val="00901C83"/>
    <w:rsid w:val="00904B07"/>
    <w:rsid w:val="0091340E"/>
    <w:rsid w:val="00913FDC"/>
    <w:rsid w:val="00920CC2"/>
    <w:rsid w:val="00925D4A"/>
    <w:rsid w:val="00932794"/>
    <w:rsid w:val="00941E65"/>
    <w:rsid w:val="00962391"/>
    <w:rsid w:val="00987159"/>
    <w:rsid w:val="0099314B"/>
    <w:rsid w:val="00995339"/>
    <w:rsid w:val="009A1966"/>
    <w:rsid w:val="009A258F"/>
    <w:rsid w:val="009A36B1"/>
    <w:rsid w:val="009C10CA"/>
    <w:rsid w:val="009C2C88"/>
    <w:rsid w:val="009C71E3"/>
    <w:rsid w:val="009C72EF"/>
    <w:rsid w:val="009C7DC0"/>
    <w:rsid w:val="009D4CE7"/>
    <w:rsid w:val="009E0848"/>
    <w:rsid w:val="009E2C9C"/>
    <w:rsid w:val="009E3668"/>
    <w:rsid w:val="009E3C55"/>
    <w:rsid w:val="009E4431"/>
    <w:rsid w:val="00A01D0F"/>
    <w:rsid w:val="00A02877"/>
    <w:rsid w:val="00A04540"/>
    <w:rsid w:val="00A05D1A"/>
    <w:rsid w:val="00A05ECC"/>
    <w:rsid w:val="00A10933"/>
    <w:rsid w:val="00A155EE"/>
    <w:rsid w:val="00A20AFA"/>
    <w:rsid w:val="00A244B8"/>
    <w:rsid w:val="00A351D9"/>
    <w:rsid w:val="00A51D3B"/>
    <w:rsid w:val="00A53BDE"/>
    <w:rsid w:val="00A56C66"/>
    <w:rsid w:val="00A56C67"/>
    <w:rsid w:val="00A6056B"/>
    <w:rsid w:val="00A64837"/>
    <w:rsid w:val="00A67979"/>
    <w:rsid w:val="00A711CA"/>
    <w:rsid w:val="00A71B9E"/>
    <w:rsid w:val="00A7634C"/>
    <w:rsid w:val="00A76437"/>
    <w:rsid w:val="00A86025"/>
    <w:rsid w:val="00A87D72"/>
    <w:rsid w:val="00A90961"/>
    <w:rsid w:val="00AA01AD"/>
    <w:rsid w:val="00AB6439"/>
    <w:rsid w:val="00AB670E"/>
    <w:rsid w:val="00AB6C5B"/>
    <w:rsid w:val="00AC1614"/>
    <w:rsid w:val="00AC583B"/>
    <w:rsid w:val="00AD2B20"/>
    <w:rsid w:val="00AD4EFD"/>
    <w:rsid w:val="00AE271B"/>
    <w:rsid w:val="00AE41E5"/>
    <w:rsid w:val="00AE4AE9"/>
    <w:rsid w:val="00AE67CC"/>
    <w:rsid w:val="00AF6619"/>
    <w:rsid w:val="00B0451B"/>
    <w:rsid w:val="00B06C61"/>
    <w:rsid w:val="00B15FC3"/>
    <w:rsid w:val="00B204EA"/>
    <w:rsid w:val="00B22BA0"/>
    <w:rsid w:val="00B22D5F"/>
    <w:rsid w:val="00B412B9"/>
    <w:rsid w:val="00B4225E"/>
    <w:rsid w:val="00B4258C"/>
    <w:rsid w:val="00B47591"/>
    <w:rsid w:val="00B518C1"/>
    <w:rsid w:val="00B54698"/>
    <w:rsid w:val="00B643B8"/>
    <w:rsid w:val="00B66147"/>
    <w:rsid w:val="00B8370C"/>
    <w:rsid w:val="00B852E7"/>
    <w:rsid w:val="00B8681D"/>
    <w:rsid w:val="00B9696F"/>
    <w:rsid w:val="00BA0307"/>
    <w:rsid w:val="00BC4C68"/>
    <w:rsid w:val="00BD169B"/>
    <w:rsid w:val="00BD4134"/>
    <w:rsid w:val="00BE466F"/>
    <w:rsid w:val="00BF60E7"/>
    <w:rsid w:val="00BF6D67"/>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03D7"/>
    <w:rsid w:val="00CA103E"/>
    <w:rsid w:val="00CA244A"/>
    <w:rsid w:val="00CB08AC"/>
    <w:rsid w:val="00CB17D5"/>
    <w:rsid w:val="00CC0278"/>
    <w:rsid w:val="00CC68F3"/>
    <w:rsid w:val="00CC72AA"/>
    <w:rsid w:val="00CD403A"/>
    <w:rsid w:val="00CE0D49"/>
    <w:rsid w:val="00CF1764"/>
    <w:rsid w:val="00D00C36"/>
    <w:rsid w:val="00D03979"/>
    <w:rsid w:val="00D03A9A"/>
    <w:rsid w:val="00D10DBD"/>
    <w:rsid w:val="00D17680"/>
    <w:rsid w:val="00D2330C"/>
    <w:rsid w:val="00D25A02"/>
    <w:rsid w:val="00D46454"/>
    <w:rsid w:val="00D61DBC"/>
    <w:rsid w:val="00D663EE"/>
    <w:rsid w:val="00D72B45"/>
    <w:rsid w:val="00D72D4F"/>
    <w:rsid w:val="00D802F6"/>
    <w:rsid w:val="00D81DEA"/>
    <w:rsid w:val="00D8565B"/>
    <w:rsid w:val="00D87AE7"/>
    <w:rsid w:val="00D909ED"/>
    <w:rsid w:val="00D90AB6"/>
    <w:rsid w:val="00D93BC6"/>
    <w:rsid w:val="00DA2820"/>
    <w:rsid w:val="00DB72FE"/>
    <w:rsid w:val="00DC56E2"/>
    <w:rsid w:val="00DD17B1"/>
    <w:rsid w:val="00DF23F9"/>
    <w:rsid w:val="00DF52F8"/>
    <w:rsid w:val="00DF76C4"/>
    <w:rsid w:val="00DF782A"/>
    <w:rsid w:val="00E06469"/>
    <w:rsid w:val="00E11E1F"/>
    <w:rsid w:val="00E13A88"/>
    <w:rsid w:val="00E21E23"/>
    <w:rsid w:val="00E23D66"/>
    <w:rsid w:val="00E246D9"/>
    <w:rsid w:val="00E27C40"/>
    <w:rsid w:val="00E314FE"/>
    <w:rsid w:val="00E376C5"/>
    <w:rsid w:val="00E37ECE"/>
    <w:rsid w:val="00E37FC9"/>
    <w:rsid w:val="00E46E14"/>
    <w:rsid w:val="00E520D8"/>
    <w:rsid w:val="00E53483"/>
    <w:rsid w:val="00E57E6C"/>
    <w:rsid w:val="00E62F47"/>
    <w:rsid w:val="00E650A4"/>
    <w:rsid w:val="00E71D3F"/>
    <w:rsid w:val="00E759B9"/>
    <w:rsid w:val="00E84386"/>
    <w:rsid w:val="00E93100"/>
    <w:rsid w:val="00E95D49"/>
    <w:rsid w:val="00EA5994"/>
    <w:rsid w:val="00EA7273"/>
    <w:rsid w:val="00EB4709"/>
    <w:rsid w:val="00EC0E6C"/>
    <w:rsid w:val="00EC4A32"/>
    <w:rsid w:val="00EC6A8C"/>
    <w:rsid w:val="00ED0BD1"/>
    <w:rsid w:val="00ED1774"/>
    <w:rsid w:val="00ED32F3"/>
    <w:rsid w:val="00ED46AC"/>
    <w:rsid w:val="00EE2839"/>
    <w:rsid w:val="00EE7E94"/>
    <w:rsid w:val="00EF4B05"/>
    <w:rsid w:val="00F11E18"/>
    <w:rsid w:val="00F21A32"/>
    <w:rsid w:val="00F24258"/>
    <w:rsid w:val="00F259F8"/>
    <w:rsid w:val="00F437A9"/>
    <w:rsid w:val="00F46229"/>
    <w:rsid w:val="00F522A1"/>
    <w:rsid w:val="00F66212"/>
    <w:rsid w:val="00F73998"/>
    <w:rsid w:val="00F73A46"/>
    <w:rsid w:val="00F77BB0"/>
    <w:rsid w:val="00F812F8"/>
    <w:rsid w:val="00F92E90"/>
    <w:rsid w:val="00FA7A12"/>
    <w:rsid w:val="00FB0CD8"/>
    <w:rsid w:val="00FB2468"/>
    <w:rsid w:val="00FC351D"/>
    <w:rsid w:val="00FD055D"/>
    <w:rsid w:val="00FD1D97"/>
    <w:rsid w:val="00FD7EDE"/>
    <w:rsid w:val="00FE2972"/>
    <w:rsid w:val="00FE36BD"/>
    <w:rsid w:val="00FE3A19"/>
    <w:rsid w:val="00FE3A4F"/>
    <w:rsid w:val="00FE44CA"/>
  </w:rsids>
  <m:mathPr>
    <m:mathFont m:val="Cambria Math"/>
    <m:brkBin m:val="before"/>
    <m:brkBinSub m:val="--"/>
    <m:smallFrac/>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638822E"/>
  <w15:chartTrackingRefBased/>
  <w15:docId w15:val="{EDBBA424-CDA2-4D61-8D16-B67E4112A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948D0"/>
    <w:rPr>
      <w:lang w:eastAsia="de-DE" w:bidi="ar-SA"/>
    </w:rPr>
  </w:style>
  <w:style w:type="paragraph" w:styleId="berschrift1">
    <w:name w:val="heading 1"/>
    <w:basedOn w:val="Standard"/>
    <w:next w:val="Standard"/>
    <w:qFormat/>
    <w:rsid w:val="002948D0"/>
    <w:pPr>
      <w:keepNext/>
      <w:outlineLvl w:val="0"/>
    </w:pPr>
    <w:rPr>
      <w:rFonts w:ascii="Arial" w:hAnsi="Arial"/>
      <w:sz w:val="24"/>
    </w:rPr>
  </w:style>
  <w:style w:type="paragraph" w:styleId="berschrift2">
    <w:name w:val="heading 2"/>
    <w:basedOn w:val="Standard"/>
    <w:next w:val="Standard"/>
    <w:qFormat/>
    <w:rsid w:val="002948D0"/>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948D0"/>
    <w:pPr>
      <w:tabs>
        <w:tab w:val="center" w:pos="4536"/>
        <w:tab w:val="right" w:pos="9072"/>
      </w:tabs>
    </w:pPr>
  </w:style>
  <w:style w:type="paragraph" w:styleId="Fuzeile">
    <w:name w:val="footer"/>
    <w:basedOn w:val="Standard"/>
    <w:rsid w:val="002948D0"/>
    <w:pPr>
      <w:tabs>
        <w:tab w:val="center" w:pos="4536"/>
        <w:tab w:val="right" w:pos="9072"/>
      </w:tabs>
    </w:pPr>
  </w:style>
  <w:style w:type="character" w:styleId="Seitenzahl">
    <w:name w:val="page number"/>
    <w:basedOn w:val="Absatz-Standardschriftart"/>
    <w:rsid w:val="002948D0"/>
  </w:style>
  <w:style w:type="paragraph" w:styleId="Textkrper">
    <w:name w:val="Body Text"/>
    <w:basedOn w:val="Standard"/>
    <w:rsid w:val="002948D0"/>
    <w:pPr>
      <w:ind w:right="-143"/>
    </w:pPr>
    <w:rPr>
      <w:rFonts w:ascii="Helvetica 55" w:hAnsi="Helvetica 55"/>
    </w:rPr>
  </w:style>
  <w:style w:type="character" w:styleId="Hyperlink">
    <w:name w:val="Hyperlink"/>
    <w:rsid w:val="002948D0"/>
    <w:rPr>
      <w:color w:val="0000FF"/>
      <w:u w:val="single"/>
    </w:rPr>
  </w:style>
  <w:style w:type="paragraph" w:styleId="Textkrper2">
    <w:name w:val="Body Text 2"/>
    <w:basedOn w:val="Standard"/>
    <w:rsid w:val="002948D0"/>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Hyperlink">
    <w:name w:val="BesuchterHyperlink"/>
    <w:rsid w:val="00FC351D"/>
    <w:rPr>
      <w:color w:val="800080"/>
      <w:u w:val="single"/>
    </w:rPr>
  </w:style>
  <w:style w:type="character" w:customStyle="1" w:styleId="UnresolvedMention">
    <w:name w:val="Unresolved Mention"/>
    <w:uiPriority w:val="99"/>
    <w:semiHidden/>
    <w:unhideWhenUsed/>
    <w:rsid w:val="00034C43"/>
    <w:rPr>
      <w:color w:val="605E5C"/>
      <w:shd w:val="clear" w:color="auto" w:fill="E1DFDD"/>
    </w:rPr>
  </w:style>
  <w:style w:type="character" w:styleId="Kommentarzeichen">
    <w:name w:val="annotation reference"/>
    <w:semiHidden/>
    <w:unhideWhenUsed/>
    <w:rsid w:val="00B47591"/>
    <w:rPr>
      <w:sz w:val="16"/>
      <w:szCs w:val="16"/>
    </w:rPr>
  </w:style>
  <w:style w:type="paragraph" w:styleId="Kommentartext">
    <w:name w:val="annotation text"/>
    <w:basedOn w:val="Standard"/>
    <w:link w:val="KommentartextZchn"/>
    <w:semiHidden/>
    <w:unhideWhenUsed/>
    <w:rsid w:val="00B47591"/>
  </w:style>
  <w:style w:type="character" w:customStyle="1" w:styleId="KommentartextZchn">
    <w:name w:val="Kommentartext Zchn"/>
    <w:basedOn w:val="Absatz-Standardschriftart"/>
    <w:link w:val="Kommentartext"/>
    <w:semiHidden/>
    <w:rsid w:val="00B47591"/>
  </w:style>
  <w:style w:type="paragraph" w:styleId="Kommentarthema">
    <w:name w:val="annotation subject"/>
    <w:basedOn w:val="Kommentartext"/>
    <w:next w:val="Kommentartext"/>
    <w:link w:val="KommentarthemaZchn"/>
    <w:semiHidden/>
    <w:unhideWhenUsed/>
    <w:rsid w:val="00B47591"/>
    <w:rPr>
      <w:b/>
      <w:bCs/>
    </w:rPr>
  </w:style>
  <w:style w:type="character" w:customStyle="1" w:styleId="KommentarthemaZchn">
    <w:name w:val="Kommentarthema Zchn"/>
    <w:link w:val="Kommentarthema"/>
    <w:semiHidden/>
    <w:rsid w:val="00B475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69003320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327866">
      <w:bodyDiv w:val="1"/>
      <w:marLeft w:val="0"/>
      <w:marRight w:val="0"/>
      <w:marTop w:val="0"/>
      <w:marBottom w:val="0"/>
      <w:divBdr>
        <w:top w:val="none" w:sz="0" w:space="0" w:color="auto"/>
        <w:left w:val="none" w:sz="0" w:space="0" w:color="auto"/>
        <w:bottom w:val="none" w:sz="0" w:space="0" w:color="auto"/>
        <w:right w:val="none" w:sz="0" w:space="0" w:color="auto"/>
      </w:divBdr>
    </w:div>
    <w:div w:id="1457068183">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alluff.com/en/de/industries-and-solutions/industry/packaging-foods-and-beverages/smart-automation-and-monitoring-syste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balluff.com/en/de/products/product-overview/software/software-for-commissioning-and-configura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berma\Balluff%20GmbH\Teams.MAS.HQ%20-%20Dokumente\MAS.GMA\02_MAM\06_Marketing%20Channels\05_Trade%20Press\Product%20Releases\P-2000X_Vorlage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99E53BEE120D4BA68419B6B483718B" ma:contentTypeVersion="14" ma:contentTypeDescription="Create a new document." ma:contentTypeScope="" ma:versionID="a1440fa28cf7950739f4ac8a5c1aefad">
  <xsd:schema xmlns:xsd="http://www.w3.org/2001/XMLSchema" xmlns:xs="http://www.w3.org/2001/XMLSchema" xmlns:p="http://schemas.microsoft.com/office/2006/metadata/properties" xmlns:ns1="http://schemas.microsoft.com/sharepoint/v3" xmlns:ns2="165700e7-55b9-4b03-8eb5-7b4a7b97d391" xmlns:ns3="7c51cd3a-a024-48e1-adaa-ee477ae21c34" targetNamespace="http://schemas.microsoft.com/office/2006/metadata/properties" ma:root="true" ma:fieldsID="38a6ae2afa97279b2871bb1dbe83f9aa" ns1:_="" ns2:_="" ns3:_="">
    <xsd:import namespace="http://schemas.microsoft.com/sharepoint/v3"/>
    <xsd:import namespace="165700e7-55b9-4b03-8eb5-7b4a7b97d391"/>
    <xsd:import namespace="7c51cd3a-a024-48e1-adaa-ee477ae21c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700e7-55b9-4b03-8eb5-7b4a7b97d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51cd3a-a024-48e1-adaa-ee477ae21c3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8BF541E-E3B2-418D-8C62-D877FA4F54CB}">
  <ds:schemaRefs>
    <ds:schemaRef ds:uri="http://schemas.microsoft.com/sharepoint/v3/contenttype/forms"/>
  </ds:schemaRefs>
</ds:datastoreItem>
</file>

<file path=customXml/itemProps2.xml><?xml version="1.0" encoding="utf-8"?>
<ds:datastoreItem xmlns:ds="http://schemas.openxmlformats.org/officeDocument/2006/customXml" ds:itemID="{35A0CA61-D8C8-4CC8-85EA-3F0A63C66E58}"/>
</file>

<file path=customXml/itemProps3.xml><?xml version="1.0" encoding="utf-8"?>
<ds:datastoreItem xmlns:ds="http://schemas.openxmlformats.org/officeDocument/2006/customXml" ds:itemID="{D59826E6-6890-4561-941C-D3FE94F5A520}">
  <ds:schemaRefs>
    <ds:schemaRef ds:uri="http://schemas.microsoft.com/office/2006/documentManagement/types"/>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7c51cd3a-a024-48e1-adaa-ee477ae21c34"/>
    <ds:schemaRef ds:uri="165700e7-55b9-4b03-8eb5-7b4a7b97d391"/>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P-2000X_Vorlage_EN.dotx</Template>
  <TotalTime>0</TotalTime>
  <Pages>2</Pages>
  <Words>567</Words>
  <Characters>3576</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4135</CharactersWithSpaces>
  <SharedDoc>false</SharedDoc>
  <HLinks>
    <vt:vector size="12" baseType="variant">
      <vt:variant>
        <vt:i4>4259911</vt:i4>
      </vt:variant>
      <vt:variant>
        <vt:i4>3</vt:i4>
      </vt:variant>
      <vt:variant>
        <vt:i4>0</vt:i4>
      </vt:variant>
      <vt:variant>
        <vt:i4>5</vt:i4>
      </vt:variant>
      <vt:variant>
        <vt:lpwstr>https://www.balluff.com/en/de/industries-and-solutions/industry/packaging-foods-and-beverages/smart-automation-and-monitoring-system/</vt:lpwstr>
      </vt:variant>
      <vt:variant>
        <vt:lpwstr/>
      </vt:variant>
      <vt:variant>
        <vt:i4>7864380</vt:i4>
      </vt:variant>
      <vt:variant>
        <vt:i4>0</vt:i4>
      </vt:variant>
      <vt:variant>
        <vt:i4>0</vt:i4>
      </vt:variant>
      <vt:variant>
        <vt:i4>5</vt:i4>
      </vt:variant>
      <vt:variant>
        <vt:lpwstr>https://www.balluff.com/en/de/products/product-overview/software/software-for-commissioning-and-configuration/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Huber</dc:creator>
  <cp:keywords/>
  <dc:description>alle Freigaben erteilt</dc:description>
  <cp:lastModifiedBy>Marina Huber</cp:lastModifiedBy>
  <cp:revision>2</cp:revision>
  <cp:lastPrinted>2016-04-18T13:59:00Z</cp:lastPrinted>
  <dcterms:created xsi:type="dcterms:W3CDTF">2021-04-27T06:56:00Z</dcterms:created>
  <dcterms:modified xsi:type="dcterms:W3CDTF">2021-04-27T06:56:00Z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0x010100F799E53BEE120D4BA68419B6B483718B</vt:lpwstr>
  </property>
</Properties>
</file>