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04C6AE" w14:textId="02805E31" w:rsidR="007B3977" w:rsidRPr="00FA6FC1" w:rsidRDefault="005E6E69" w:rsidP="00BF60E7">
      <w:pPr>
        <w:spacing w:line="260" w:lineRule="atLeast"/>
        <w:outlineLvl w:val="0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sz w:val="18"/>
          <w:szCs w:val="18"/>
          <w:u w:val="single"/>
        </w:rPr>
        <w:t>Weiter auf Wachstumskurs</w:t>
      </w:r>
    </w:p>
    <w:p w14:paraId="244705D6" w14:textId="77777777" w:rsidR="00DC56E2" w:rsidRPr="00FA6FC1" w:rsidRDefault="00DC56E2" w:rsidP="00BF60E7">
      <w:pPr>
        <w:spacing w:line="260" w:lineRule="atLeast"/>
        <w:outlineLvl w:val="0"/>
        <w:rPr>
          <w:rFonts w:ascii="Arial" w:hAnsi="Arial" w:cs="Arial"/>
          <w:b/>
          <w:sz w:val="18"/>
          <w:szCs w:val="18"/>
        </w:rPr>
      </w:pPr>
    </w:p>
    <w:p w14:paraId="61259CA2" w14:textId="10D35289" w:rsidR="00716C5F" w:rsidRDefault="00716C5F" w:rsidP="00BF60E7">
      <w:pPr>
        <w:spacing w:line="260" w:lineRule="atLeast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Erneuter Rekordumsatz für Balluff</w:t>
      </w:r>
    </w:p>
    <w:p w14:paraId="69C6CC15" w14:textId="77777777" w:rsidR="00716C5F" w:rsidRDefault="00716C5F" w:rsidP="00BF60E7">
      <w:pPr>
        <w:spacing w:line="260" w:lineRule="atLeast"/>
        <w:rPr>
          <w:rFonts w:ascii="Arial" w:hAnsi="Arial" w:cs="Arial"/>
          <w:b/>
          <w:sz w:val="18"/>
          <w:szCs w:val="18"/>
        </w:rPr>
      </w:pPr>
    </w:p>
    <w:p w14:paraId="57FE7F4C" w14:textId="119BC63F" w:rsidR="00716C5F" w:rsidRDefault="00716C5F" w:rsidP="00BF60E7">
      <w:pPr>
        <w:spacing w:line="260" w:lineRule="atLeast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Zum zweiten Mal in Folge </w:t>
      </w:r>
      <w:r w:rsidR="00590B24">
        <w:rPr>
          <w:rFonts w:ascii="Arial" w:hAnsi="Arial" w:cs="Arial"/>
          <w:b/>
          <w:sz w:val="18"/>
          <w:szCs w:val="18"/>
        </w:rPr>
        <w:t xml:space="preserve">erzielt </w:t>
      </w:r>
      <w:r>
        <w:rPr>
          <w:rFonts w:ascii="Arial" w:hAnsi="Arial" w:cs="Arial"/>
          <w:b/>
          <w:sz w:val="18"/>
          <w:szCs w:val="18"/>
        </w:rPr>
        <w:t>der Sensor- und Automatisierungs-spezialist ein Rekordergebnis. Der Gesamtumsatz im Geschäftsjahr 2022 liegt bei 567 Millionen Euro.</w:t>
      </w:r>
    </w:p>
    <w:p w14:paraId="4721B25D" w14:textId="77777777" w:rsidR="00716C5F" w:rsidRDefault="00716C5F" w:rsidP="00BF60E7">
      <w:pPr>
        <w:spacing w:line="260" w:lineRule="atLeast"/>
        <w:rPr>
          <w:rFonts w:ascii="Arial" w:hAnsi="Arial" w:cs="Arial"/>
          <w:b/>
          <w:sz w:val="18"/>
          <w:szCs w:val="18"/>
        </w:rPr>
      </w:pPr>
    </w:p>
    <w:p w14:paraId="0F72D0D1" w14:textId="240BBE5E" w:rsidR="001F085A" w:rsidRPr="00E907EA" w:rsidRDefault="00737F98" w:rsidP="00051877">
      <w:pPr>
        <w:spacing w:line="260" w:lineRule="atLeas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 xml:space="preserve">Starke Basis für weiteres Wachstum: </w:t>
      </w:r>
      <w:r w:rsidR="00CA7539">
        <w:rPr>
          <w:rFonts w:ascii="Arial" w:hAnsi="Arial" w:cs="Arial"/>
          <w:bCs/>
          <w:sz w:val="18"/>
          <w:szCs w:val="18"/>
        </w:rPr>
        <w:t>Mit einem</w:t>
      </w:r>
      <w:r>
        <w:rPr>
          <w:rFonts w:ascii="Arial" w:hAnsi="Arial" w:cs="Arial"/>
          <w:bCs/>
          <w:sz w:val="18"/>
          <w:szCs w:val="18"/>
        </w:rPr>
        <w:t xml:space="preserve"> hohe</w:t>
      </w:r>
      <w:r w:rsidR="00CA7539">
        <w:rPr>
          <w:rFonts w:ascii="Arial" w:hAnsi="Arial" w:cs="Arial"/>
          <w:bCs/>
          <w:sz w:val="18"/>
          <w:szCs w:val="18"/>
        </w:rPr>
        <w:t>n</w:t>
      </w:r>
      <w:r>
        <w:rPr>
          <w:rFonts w:ascii="Arial" w:hAnsi="Arial" w:cs="Arial"/>
          <w:bCs/>
          <w:sz w:val="18"/>
          <w:szCs w:val="18"/>
        </w:rPr>
        <w:t xml:space="preserve"> Auftragsbestand und eine</w:t>
      </w:r>
      <w:r w:rsidR="00CA7539">
        <w:rPr>
          <w:rFonts w:ascii="Arial" w:hAnsi="Arial" w:cs="Arial"/>
          <w:bCs/>
          <w:sz w:val="18"/>
          <w:szCs w:val="18"/>
        </w:rPr>
        <w:t>r</w:t>
      </w:r>
      <w:r>
        <w:rPr>
          <w:rFonts w:ascii="Arial" w:hAnsi="Arial" w:cs="Arial"/>
          <w:bCs/>
          <w:sz w:val="18"/>
          <w:szCs w:val="18"/>
        </w:rPr>
        <w:t xml:space="preserve"> positive</w:t>
      </w:r>
      <w:r w:rsidR="00CA7539">
        <w:rPr>
          <w:rFonts w:ascii="Arial" w:hAnsi="Arial" w:cs="Arial"/>
          <w:bCs/>
          <w:sz w:val="18"/>
          <w:szCs w:val="18"/>
        </w:rPr>
        <w:t>n</w:t>
      </w:r>
      <w:r>
        <w:rPr>
          <w:rFonts w:ascii="Arial" w:hAnsi="Arial" w:cs="Arial"/>
          <w:bCs/>
          <w:sz w:val="18"/>
          <w:szCs w:val="18"/>
        </w:rPr>
        <w:t xml:space="preserve"> Entwicklung in </w:t>
      </w:r>
      <w:r w:rsidR="00CA7539">
        <w:rPr>
          <w:rFonts w:ascii="Arial" w:hAnsi="Arial" w:cs="Arial"/>
          <w:bCs/>
          <w:sz w:val="18"/>
          <w:szCs w:val="18"/>
        </w:rPr>
        <w:t>seinen</w:t>
      </w:r>
      <w:r>
        <w:rPr>
          <w:rFonts w:ascii="Arial" w:hAnsi="Arial" w:cs="Arial"/>
          <w:bCs/>
          <w:sz w:val="18"/>
          <w:szCs w:val="18"/>
        </w:rPr>
        <w:t xml:space="preserve"> drei Weltregionen</w:t>
      </w:r>
      <w:r w:rsidR="00CA7539">
        <w:rPr>
          <w:rFonts w:ascii="Arial" w:hAnsi="Arial" w:cs="Arial"/>
          <w:bCs/>
          <w:sz w:val="18"/>
          <w:szCs w:val="18"/>
        </w:rPr>
        <w:t xml:space="preserve"> </w:t>
      </w:r>
      <w:r w:rsidR="002B3008">
        <w:rPr>
          <w:rFonts w:ascii="Arial" w:hAnsi="Arial" w:cs="Arial"/>
          <w:bCs/>
          <w:sz w:val="18"/>
          <w:szCs w:val="18"/>
        </w:rPr>
        <w:t>hat</w:t>
      </w:r>
      <w:r w:rsidR="00CA7539">
        <w:rPr>
          <w:rFonts w:ascii="Arial" w:hAnsi="Arial" w:cs="Arial"/>
          <w:bCs/>
          <w:sz w:val="18"/>
          <w:szCs w:val="18"/>
        </w:rPr>
        <w:t xml:space="preserve"> der Sensor- und Automatisierungsspezialist das Geschäftsjahr 2022 ab</w:t>
      </w:r>
      <w:r w:rsidR="002B3008">
        <w:rPr>
          <w:rFonts w:ascii="Arial" w:hAnsi="Arial" w:cs="Arial"/>
          <w:bCs/>
          <w:sz w:val="18"/>
          <w:szCs w:val="18"/>
        </w:rPr>
        <w:t>geschlossen</w:t>
      </w:r>
      <w:r w:rsidR="00CA7539">
        <w:rPr>
          <w:rFonts w:ascii="Arial" w:hAnsi="Arial" w:cs="Arial"/>
          <w:bCs/>
          <w:sz w:val="18"/>
          <w:szCs w:val="18"/>
        </w:rPr>
        <w:t xml:space="preserve"> – und verzeichnet erneut </w:t>
      </w:r>
      <w:r w:rsidR="000E0FD1">
        <w:rPr>
          <w:rFonts w:ascii="Arial" w:hAnsi="Arial" w:cs="Arial"/>
          <w:bCs/>
          <w:sz w:val="18"/>
          <w:szCs w:val="18"/>
        </w:rPr>
        <w:t>gestiegene Umsatzzahlen. „</w:t>
      </w:r>
      <w:r w:rsidR="00A62982">
        <w:rPr>
          <w:rFonts w:ascii="Arial" w:hAnsi="Arial" w:cs="Arial"/>
          <w:bCs/>
          <w:sz w:val="18"/>
          <w:szCs w:val="18"/>
        </w:rPr>
        <w:t xml:space="preserve">Wir </w:t>
      </w:r>
      <w:r w:rsidR="000E0FD1">
        <w:rPr>
          <w:rFonts w:ascii="Arial" w:hAnsi="Arial" w:cs="Arial"/>
          <w:bCs/>
          <w:sz w:val="18"/>
          <w:szCs w:val="18"/>
        </w:rPr>
        <w:t xml:space="preserve">freuen uns </w:t>
      </w:r>
      <w:r w:rsidR="00A62982">
        <w:rPr>
          <w:rFonts w:ascii="Arial" w:hAnsi="Arial" w:cs="Arial"/>
          <w:bCs/>
          <w:sz w:val="18"/>
          <w:szCs w:val="18"/>
        </w:rPr>
        <w:t>sehr</w:t>
      </w:r>
      <w:r w:rsidR="00CE116D">
        <w:rPr>
          <w:rFonts w:ascii="Arial" w:hAnsi="Arial" w:cs="Arial"/>
          <w:bCs/>
          <w:sz w:val="18"/>
          <w:szCs w:val="18"/>
        </w:rPr>
        <w:t xml:space="preserve">, trotz </w:t>
      </w:r>
      <w:r w:rsidR="002B3008">
        <w:rPr>
          <w:rFonts w:ascii="Arial" w:hAnsi="Arial" w:cs="Arial"/>
          <w:bCs/>
          <w:sz w:val="18"/>
          <w:szCs w:val="18"/>
        </w:rPr>
        <w:t>so mancher</w:t>
      </w:r>
      <w:r w:rsidR="00CE116D">
        <w:rPr>
          <w:rFonts w:ascii="Arial" w:hAnsi="Arial" w:cs="Arial"/>
          <w:bCs/>
          <w:sz w:val="18"/>
          <w:szCs w:val="18"/>
        </w:rPr>
        <w:t xml:space="preserve"> Herausforderung</w:t>
      </w:r>
      <w:r w:rsidR="000E0FD1">
        <w:rPr>
          <w:rFonts w:ascii="Arial" w:hAnsi="Arial" w:cs="Arial"/>
          <w:bCs/>
          <w:sz w:val="18"/>
          <w:szCs w:val="18"/>
        </w:rPr>
        <w:t xml:space="preserve"> ein weiteres Rekordergebnis</w:t>
      </w:r>
      <w:r w:rsidR="00CE116D">
        <w:rPr>
          <w:rFonts w:ascii="Arial" w:hAnsi="Arial" w:cs="Arial"/>
          <w:bCs/>
          <w:sz w:val="18"/>
          <w:szCs w:val="18"/>
        </w:rPr>
        <w:t xml:space="preserve"> </w:t>
      </w:r>
      <w:r w:rsidR="00A62982">
        <w:rPr>
          <w:rFonts w:ascii="Arial" w:hAnsi="Arial" w:cs="Arial"/>
          <w:bCs/>
          <w:sz w:val="18"/>
          <w:szCs w:val="18"/>
        </w:rPr>
        <w:t xml:space="preserve">nach 2021 </w:t>
      </w:r>
      <w:r w:rsidR="00CE116D">
        <w:rPr>
          <w:rFonts w:ascii="Arial" w:hAnsi="Arial" w:cs="Arial"/>
          <w:bCs/>
          <w:sz w:val="18"/>
          <w:szCs w:val="18"/>
        </w:rPr>
        <w:t>erzielt zu haben</w:t>
      </w:r>
      <w:r w:rsidR="000E0FD1">
        <w:rPr>
          <w:rFonts w:ascii="Arial" w:hAnsi="Arial" w:cs="Arial"/>
          <w:bCs/>
          <w:sz w:val="18"/>
          <w:szCs w:val="18"/>
        </w:rPr>
        <w:t xml:space="preserve">“, sagt </w:t>
      </w:r>
      <w:r w:rsidR="000E0FD1">
        <w:rPr>
          <w:rFonts w:ascii="Arial" w:hAnsi="Arial" w:cs="Arial"/>
          <w:sz w:val="18"/>
          <w:szCs w:val="18"/>
        </w:rPr>
        <w:t>Geschäftsführerin Katrin Stegmaier-Hermle. „</w:t>
      </w:r>
      <w:r w:rsidR="00CE116D">
        <w:rPr>
          <w:rFonts w:ascii="Arial" w:hAnsi="Arial" w:cs="Arial"/>
          <w:sz w:val="18"/>
          <w:szCs w:val="18"/>
        </w:rPr>
        <w:t>Wir sind stolz auf diesen Meilenstein in unserer Firmengeschichte und danken all unseren Mitarbeitenden für ihr hohes Engagement.“</w:t>
      </w:r>
      <w:r w:rsidR="00CE116D">
        <w:rPr>
          <w:rFonts w:ascii="Arial" w:hAnsi="Arial" w:cs="Arial"/>
          <w:bCs/>
          <w:sz w:val="18"/>
          <w:szCs w:val="18"/>
        </w:rPr>
        <w:t xml:space="preserve"> </w:t>
      </w:r>
      <w:r w:rsidR="00095804">
        <w:rPr>
          <w:rFonts w:ascii="Arial" w:hAnsi="Arial" w:cs="Arial"/>
          <w:sz w:val="18"/>
          <w:szCs w:val="18"/>
        </w:rPr>
        <w:t xml:space="preserve">Über </w:t>
      </w:r>
      <w:r w:rsidR="00E907EA" w:rsidRPr="00AC4828">
        <w:rPr>
          <w:rFonts w:ascii="Arial" w:hAnsi="Arial" w:cs="Arial"/>
          <w:sz w:val="18"/>
          <w:szCs w:val="18"/>
        </w:rPr>
        <w:t xml:space="preserve">alle </w:t>
      </w:r>
      <w:r w:rsidR="00E907EA">
        <w:rPr>
          <w:rFonts w:ascii="Arial" w:hAnsi="Arial" w:cs="Arial"/>
          <w:sz w:val="18"/>
          <w:szCs w:val="18"/>
        </w:rPr>
        <w:t xml:space="preserve">drei </w:t>
      </w:r>
      <w:r w:rsidR="00E907EA" w:rsidRPr="00AC4828">
        <w:rPr>
          <w:rFonts w:ascii="Arial" w:hAnsi="Arial" w:cs="Arial"/>
          <w:sz w:val="18"/>
          <w:szCs w:val="18"/>
        </w:rPr>
        <w:t>Regionen</w:t>
      </w:r>
      <w:r w:rsidR="00E907EA">
        <w:rPr>
          <w:rFonts w:ascii="Arial" w:hAnsi="Arial" w:cs="Arial"/>
          <w:sz w:val="18"/>
          <w:szCs w:val="18"/>
        </w:rPr>
        <w:t xml:space="preserve"> </w:t>
      </w:r>
      <w:proofErr w:type="spellStart"/>
      <w:r w:rsidR="00E907EA">
        <w:rPr>
          <w:rFonts w:ascii="Arial" w:hAnsi="Arial" w:cs="Arial"/>
          <w:sz w:val="18"/>
          <w:szCs w:val="18"/>
        </w:rPr>
        <w:t>Americas</w:t>
      </w:r>
      <w:proofErr w:type="spellEnd"/>
      <w:r w:rsidR="00E907EA">
        <w:rPr>
          <w:rFonts w:ascii="Arial" w:hAnsi="Arial" w:cs="Arial"/>
          <w:sz w:val="18"/>
          <w:szCs w:val="18"/>
        </w:rPr>
        <w:t xml:space="preserve">, EMEA und Asia Pacific stieg der Umsatz – über </w:t>
      </w:r>
      <w:r w:rsidR="00095804">
        <w:rPr>
          <w:rFonts w:ascii="Arial" w:hAnsi="Arial" w:cs="Arial"/>
          <w:sz w:val="18"/>
          <w:szCs w:val="18"/>
        </w:rPr>
        <w:t xml:space="preserve">die gesamte Unternehmensgruppe hinweg von </w:t>
      </w:r>
      <w:r w:rsidR="00CE116D">
        <w:rPr>
          <w:rFonts w:ascii="Arial" w:hAnsi="Arial" w:cs="Arial"/>
          <w:sz w:val="18"/>
          <w:szCs w:val="18"/>
        </w:rPr>
        <w:t>504</w:t>
      </w:r>
      <w:r w:rsidR="00095804">
        <w:rPr>
          <w:rFonts w:ascii="Arial" w:hAnsi="Arial" w:cs="Arial"/>
          <w:sz w:val="18"/>
          <w:szCs w:val="18"/>
        </w:rPr>
        <w:t xml:space="preserve"> Mio. Euro im Vorjahr um </w:t>
      </w:r>
      <w:r w:rsidR="00CE116D">
        <w:rPr>
          <w:rFonts w:ascii="Arial" w:hAnsi="Arial" w:cs="Arial"/>
          <w:sz w:val="18"/>
          <w:szCs w:val="18"/>
        </w:rPr>
        <w:t>1</w:t>
      </w:r>
      <w:r w:rsidR="00095804">
        <w:rPr>
          <w:rFonts w:ascii="Arial" w:hAnsi="Arial" w:cs="Arial"/>
          <w:sz w:val="18"/>
          <w:szCs w:val="18"/>
        </w:rPr>
        <w:t>3 Prozent auf 5</w:t>
      </w:r>
      <w:r w:rsidR="00CE116D">
        <w:rPr>
          <w:rFonts w:ascii="Arial" w:hAnsi="Arial" w:cs="Arial"/>
          <w:sz w:val="18"/>
          <w:szCs w:val="18"/>
        </w:rPr>
        <w:t>67</w:t>
      </w:r>
      <w:r w:rsidR="00095804">
        <w:rPr>
          <w:rFonts w:ascii="Arial" w:hAnsi="Arial" w:cs="Arial"/>
          <w:sz w:val="18"/>
          <w:szCs w:val="18"/>
        </w:rPr>
        <w:t xml:space="preserve"> Mi</w:t>
      </w:r>
      <w:r w:rsidR="00A62982">
        <w:rPr>
          <w:rFonts w:ascii="Arial" w:hAnsi="Arial" w:cs="Arial"/>
          <w:sz w:val="18"/>
          <w:szCs w:val="18"/>
        </w:rPr>
        <w:t>llionen</w:t>
      </w:r>
      <w:r w:rsidR="00095804">
        <w:rPr>
          <w:rFonts w:ascii="Arial" w:hAnsi="Arial" w:cs="Arial"/>
          <w:sz w:val="18"/>
          <w:szCs w:val="18"/>
        </w:rPr>
        <w:t xml:space="preserve"> Euro</w:t>
      </w:r>
      <w:r w:rsidR="006B1618">
        <w:rPr>
          <w:rFonts w:ascii="Arial" w:hAnsi="Arial" w:cs="Arial"/>
          <w:sz w:val="18"/>
          <w:szCs w:val="18"/>
        </w:rPr>
        <w:t xml:space="preserve">. </w:t>
      </w:r>
      <w:r w:rsidR="0018628B">
        <w:rPr>
          <w:rFonts w:ascii="Arial" w:hAnsi="Arial" w:cs="Arial"/>
          <w:sz w:val="18"/>
          <w:szCs w:val="18"/>
        </w:rPr>
        <w:t xml:space="preserve">Zum Stichtag 31.12.2022 beschäftigte Balluff weltweit </w:t>
      </w:r>
      <w:r w:rsidR="00110B93">
        <w:rPr>
          <w:rFonts w:ascii="Arial" w:hAnsi="Arial" w:cs="Arial"/>
          <w:sz w:val="18"/>
          <w:szCs w:val="18"/>
        </w:rPr>
        <w:t>3703</w:t>
      </w:r>
      <w:r w:rsidR="0018628B">
        <w:rPr>
          <w:rFonts w:ascii="Arial" w:hAnsi="Arial" w:cs="Arial"/>
          <w:sz w:val="18"/>
          <w:szCs w:val="18"/>
        </w:rPr>
        <w:t xml:space="preserve"> </w:t>
      </w:r>
      <w:r w:rsidR="002B3008">
        <w:rPr>
          <w:rFonts w:ascii="Arial" w:hAnsi="Arial" w:cs="Arial"/>
          <w:sz w:val="18"/>
          <w:szCs w:val="18"/>
        </w:rPr>
        <w:t>Mitarbeitende</w:t>
      </w:r>
      <w:r w:rsidR="0018628B">
        <w:rPr>
          <w:rFonts w:ascii="Arial" w:hAnsi="Arial" w:cs="Arial"/>
          <w:sz w:val="18"/>
          <w:szCs w:val="18"/>
        </w:rPr>
        <w:t xml:space="preserve"> an </w:t>
      </w:r>
      <w:r w:rsidR="00741F2B">
        <w:rPr>
          <w:rFonts w:ascii="Arial" w:hAnsi="Arial" w:cs="Arial"/>
          <w:sz w:val="18"/>
          <w:szCs w:val="18"/>
        </w:rPr>
        <w:t>38</w:t>
      </w:r>
      <w:r w:rsidR="0018628B">
        <w:rPr>
          <w:rFonts w:ascii="Arial" w:hAnsi="Arial" w:cs="Arial"/>
          <w:sz w:val="18"/>
          <w:szCs w:val="18"/>
        </w:rPr>
        <w:t xml:space="preserve"> Standorten und damit </w:t>
      </w:r>
      <w:r w:rsidR="00163B6F">
        <w:rPr>
          <w:rFonts w:ascii="Arial" w:hAnsi="Arial" w:cs="Arial"/>
          <w:sz w:val="18"/>
          <w:szCs w:val="18"/>
        </w:rPr>
        <w:t>vier</w:t>
      </w:r>
      <w:r w:rsidR="0018628B">
        <w:rPr>
          <w:rFonts w:ascii="Arial" w:hAnsi="Arial" w:cs="Arial"/>
          <w:sz w:val="18"/>
          <w:szCs w:val="18"/>
        </w:rPr>
        <w:t xml:space="preserve"> Prozent mehr als</w:t>
      </w:r>
      <w:r w:rsidR="002B3008">
        <w:rPr>
          <w:rFonts w:ascii="Arial" w:hAnsi="Arial" w:cs="Arial"/>
          <w:sz w:val="18"/>
          <w:szCs w:val="18"/>
        </w:rPr>
        <w:t xml:space="preserve"> noch</w:t>
      </w:r>
      <w:r w:rsidR="0018628B">
        <w:rPr>
          <w:rFonts w:ascii="Arial" w:hAnsi="Arial" w:cs="Arial"/>
          <w:sz w:val="18"/>
          <w:szCs w:val="18"/>
        </w:rPr>
        <w:t xml:space="preserve"> 2021.</w:t>
      </w:r>
    </w:p>
    <w:p w14:paraId="2ABC61A5" w14:textId="77777777" w:rsidR="00737F98" w:rsidRDefault="00737F98" w:rsidP="00901B4A">
      <w:pPr>
        <w:spacing w:line="260" w:lineRule="atLeast"/>
        <w:rPr>
          <w:rFonts w:ascii="Arial" w:hAnsi="Arial" w:cs="Arial"/>
          <w:bCs/>
          <w:sz w:val="18"/>
          <w:szCs w:val="18"/>
        </w:rPr>
      </w:pPr>
    </w:p>
    <w:p w14:paraId="4B4D7C32" w14:textId="36EC23D2" w:rsidR="00590B24" w:rsidRDefault="006C7BA8" w:rsidP="00901B4A">
      <w:pPr>
        <w:spacing w:line="260" w:lineRule="atLeast"/>
        <w:rPr>
          <w:rFonts w:ascii="Arial" w:hAnsi="Arial" w:cs="Arial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>Stärkung des globalen Netzwerks</w:t>
      </w:r>
    </w:p>
    <w:p w14:paraId="62628A5B" w14:textId="1135DDB8" w:rsidR="00DB5EE5" w:rsidRDefault="00590B24" w:rsidP="00DB5EE5">
      <w:pPr>
        <w:spacing w:line="260" w:lineRule="atLeast"/>
        <w:rPr>
          <w:rFonts w:ascii="Arial" w:hAnsi="Arial" w:cs="Arial"/>
          <w:sz w:val="18"/>
          <w:szCs w:val="18"/>
        </w:rPr>
      </w:pPr>
      <w:r w:rsidRPr="00590B24">
        <w:rPr>
          <w:rFonts w:ascii="Arial" w:hAnsi="Arial" w:cs="Arial"/>
          <w:sz w:val="18"/>
          <w:szCs w:val="18"/>
        </w:rPr>
        <w:t>„Balluff</w:t>
      </w:r>
      <w:r>
        <w:rPr>
          <w:rFonts w:ascii="Arial" w:hAnsi="Arial" w:cs="Arial"/>
          <w:sz w:val="18"/>
          <w:szCs w:val="18"/>
        </w:rPr>
        <w:t xml:space="preserve"> ist weiterhin konsequent auf Wachstumskurs. Mit dem Ausbau</w:t>
      </w:r>
      <w:r w:rsidR="002B3008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unserer Produktionskapazitäten</w:t>
      </w:r>
      <w:r w:rsidR="00BD7049">
        <w:rPr>
          <w:rFonts w:ascii="Arial" w:hAnsi="Arial" w:cs="Arial"/>
          <w:sz w:val="18"/>
          <w:szCs w:val="18"/>
        </w:rPr>
        <w:t xml:space="preserve"> in </w:t>
      </w:r>
      <w:r w:rsidR="002B3008">
        <w:rPr>
          <w:rFonts w:ascii="Arial" w:hAnsi="Arial" w:cs="Arial"/>
          <w:sz w:val="18"/>
          <w:szCs w:val="18"/>
        </w:rPr>
        <w:t>unseren</w:t>
      </w:r>
      <w:r w:rsidR="00BD7049">
        <w:rPr>
          <w:rFonts w:ascii="Arial" w:hAnsi="Arial" w:cs="Arial"/>
          <w:sz w:val="18"/>
          <w:szCs w:val="18"/>
        </w:rPr>
        <w:t xml:space="preserve"> drei Regionen </w:t>
      </w:r>
      <w:r>
        <w:rPr>
          <w:rFonts w:ascii="Arial" w:hAnsi="Arial" w:cs="Arial"/>
          <w:sz w:val="18"/>
          <w:szCs w:val="18"/>
        </w:rPr>
        <w:t xml:space="preserve">schaffen wir die dafür notwendigen Voraussetzungen“, so Geschäftsführer Frank Nonnenmann. </w:t>
      </w:r>
      <w:r w:rsidR="006B1618">
        <w:rPr>
          <w:rFonts w:ascii="Arial" w:hAnsi="Arial" w:cs="Arial"/>
          <w:sz w:val="18"/>
          <w:szCs w:val="18"/>
        </w:rPr>
        <w:t xml:space="preserve">Wir stärken unser weltweites Netzwerk aus </w:t>
      </w:r>
      <w:r w:rsidR="00C15C25">
        <w:rPr>
          <w:rFonts w:ascii="Arial" w:hAnsi="Arial" w:cs="Arial"/>
          <w:bCs/>
          <w:sz w:val="18"/>
          <w:szCs w:val="18"/>
        </w:rPr>
        <w:t>Produktions-</w:t>
      </w:r>
      <w:r w:rsidR="006B1618">
        <w:rPr>
          <w:rFonts w:ascii="Arial" w:hAnsi="Arial" w:cs="Arial"/>
          <w:bCs/>
          <w:sz w:val="18"/>
          <w:szCs w:val="18"/>
        </w:rPr>
        <w:t xml:space="preserve"> und </w:t>
      </w:r>
      <w:r w:rsidR="00C15C25">
        <w:rPr>
          <w:rFonts w:ascii="Arial" w:hAnsi="Arial" w:cs="Arial"/>
          <w:bCs/>
          <w:sz w:val="18"/>
          <w:szCs w:val="18"/>
        </w:rPr>
        <w:t>Entwicklungs</w:t>
      </w:r>
      <w:r w:rsidR="006B1618">
        <w:rPr>
          <w:rFonts w:ascii="Arial" w:hAnsi="Arial" w:cs="Arial"/>
          <w:bCs/>
          <w:sz w:val="18"/>
          <w:szCs w:val="18"/>
        </w:rPr>
        <w:t>standorten und Logistik</w:t>
      </w:r>
      <w:r w:rsidR="002B3008">
        <w:rPr>
          <w:rFonts w:ascii="Arial" w:hAnsi="Arial" w:cs="Arial"/>
          <w:bCs/>
          <w:sz w:val="18"/>
          <w:szCs w:val="18"/>
        </w:rPr>
        <w:t>:</w:t>
      </w:r>
      <w:r w:rsidR="00CA7539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 xml:space="preserve">Rund 50 Millionen Euro investiert Balluff in den Bau einer neuen </w:t>
      </w:r>
      <w:r w:rsidR="001F4D37">
        <w:rPr>
          <w:rFonts w:ascii="Arial" w:hAnsi="Arial" w:cs="Arial"/>
          <w:sz w:val="18"/>
          <w:szCs w:val="18"/>
        </w:rPr>
        <w:t>Produktionsstätte</w:t>
      </w:r>
      <w:r>
        <w:rPr>
          <w:rFonts w:ascii="Arial" w:hAnsi="Arial" w:cs="Arial"/>
          <w:sz w:val="18"/>
          <w:szCs w:val="18"/>
        </w:rPr>
        <w:t xml:space="preserve"> in Aguascalientes, Mexiko</w:t>
      </w:r>
      <w:r w:rsidR="00C15C25">
        <w:rPr>
          <w:rFonts w:ascii="Arial" w:hAnsi="Arial" w:cs="Arial"/>
          <w:sz w:val="18"/>
          <w:szCs w:val="18"/>
        </w:rPr>
        <w:t>.</w:t>
      </w:r>
      <w:r w:rsidR="00CA7539">
        <w:rPr>
          <w:rFonts w:ascii="Arial" w:hAnsi="Arial" w:cs="Arial"/>
          <w:sz w:val="18"/>
          <w:szCs w:val="18"/>
        </w:rPr>
        <w:t xml:space="preserve"> </w:t>
      </w:r>
      <w:r w:rsidR="00DC1175">
        <w:rPr>
          <w:rFonts w:ascii="Arial" w:hAnsi="Arial" w:cs="Arial"/>
          <w:sz w:val="18"/>
          <w:szCs w:val="18"/>
        </w:rPr>
        <w:t xml:space="preserve">Ab Herbst </w:t>
      </w:r>
      <w:r w:rsidR="00CA7539">
        <w:rPr>
          <w:rFonts w:ascii="Arial" w:hAnsi="Arial" w:cs="Arial"/>
          <w:sz w:val="18"/>
          <w:szCs w:val="18"/>
        </w:rPr>
        <w:t>d</w:t>
      </w:r>
      <w:r w:rsidR="002B3008">
        <w:rPr>
          <w:rFonts w:ascii="Arial" w:hAnsi="Arial" w:cs="Arial"/>
          <w:sz w:val="18"/>
          <w:szCs w:val="18"/>
        </w:rPr>
        <w:t>ies</w:t>
      </w:r>
      <w:r w:rsidR="00CA7539">
        <w:rPr>
          <w:rFonts w:ascii="Arial" w:hAnsi="Arial" w:cs="Arial"/>
          <w:sz w:val="18"/>
          <w:szCs w:val="18"/>
        </w:rPr>
        <w:t>es Jahres</w:t>
      </w:r>
      <w:r w:rsidR="001F4D37">
        <w:rPr>
          <w:rFonts w:ascii="Arial" w:hAnsi="Arial" w:cs="Arial"/>
          <w:sz w:val="18"/>
          <w:szCs w:val="18"/>
        </w:rPr>
        <w:t xml:space="preserve"> </w:t>
      </w:r>
      <w:r w:rsidR="002B3008">
        <w:rPr>
          <w:rFonts w:ascii="Arial" w:hAnsi="Arial" w:cs="Arial"/>
          <w:sz w:val="18"/>
          <w:szCs w:val="18"/>
        </w:rPr>
        <w:t>soll</w:t>
      </w:r>
      <w:r w:rsidR="001F4D37">
        <w:rPr>
          <w:rFonts w:ascii="Arial" w:hAnsi="Arial" w:cs="Arial"/>
          <w:sz w:val="18"/>
          <w:szCs w:val="18"/>
        </w:rPr>
        <w:t xml:space="preserve"> die Smart Factory</w:t>
      </w:r>
      <w:r w:rsidR="00CA7539">
        <w:rPr>
          <w:rFonts w:ascii="Arial" w:hAnsi="Arial" w:cs="Arial"/>
          <w:sz w:val="18"/>
          <w:szCs w:val="18"/>
        </w:rPr>
        <w:t xml:space="preserve"> in Betrieb</w:t>
      </w:r>
      <w:r w:rsidR="002B3008">
        <w:rPr>
          <w:rFonts w:ascii="Arial" w:hAnsi="Arial" w:cs="Arial"/>
          <w:sz w:val="18"/>
          <w:szCs w:val="18"/>
        </w:rPr>
        <w:t xml:space="preserve"> gehen</w:t>
      </w:r>
      <w:r w:rsidR="00CA7539">
        <w:rPr>
          <w:rFonts w:ascii="Arial" w:hAnsi="Arial" w:cs="Arial"/>
          <w:sz w:val="18"/>
          <w:szCs w:val="18"/>
        </w:rPr>
        <w:t xml:space="preserve">. </w:t>
      </w:r>
      <w:r w:rsidR="002B3008">
        <w:rPr>
          <w:rFonts w:ascii="Arial" w:hAnsi="Arial" w:cs="Arial"/>
          <w:sz w:val="18"/>
          <w:szCs w:val="18"/>
        </w:rPr>
        <w:t>Auch i</w:t>
      </w:r>
      <w:r w:rsidR="001F4D37">
        <w:rPr>
          <w:rFonts w:ascii="Arial" w:hAnsi="Arial" w:cs="Arial"/>
          <w:sz w:val="18"/>
          <w:szCs w:val="18"/>
        </w:rPr>
        <w:t xml:space="preserve">n </w:t>
      </w:r>
      <w:r w:rsidR="00CA7539">
        <w:rPr>
          <w:rFonts w:ascii="Arial" w:hAnsi="Arial" w:cs="Arial"/>
          <w:sz w:val="18"/>
          <w:szCs w:val="18"/>
        </w:rPr>
        <w:t>Veszprém, Ungarn</w:t>
      </w:r>
      <w:r w:rsidR="001F4D37">
        <w:rPr>
          <w:rFonts w:ascii="Arial" w:hAnsi="Arial" w:cs="Arial"/>
          <w:sz w:val="18"/>
          <w:szCs w:val="18"/>
        </w:rPr>
        <w:t>, baut Balluff seinen Standort aus und ergänzt weitere Produktionsflächen sowie ein neues, modernes Logistikzentrum. Das Großserien-Werk in Chengdu, China, wird ebenfalls erweitert – das Produktionsniveau steigt. „Die Regionalisierung unserer Lieferketten auf drei große Weltregionen ist in vollem Gange“, sagt Nonnenmann. „Da</w:t>
      </w:r>
      <w:r w:rsidR="006C7BA8">
        <w:rPr>
          <w:rFonts w:ascii="Arial" w:hAnsi="Arial" w:cs="Arial"/>
          <w:sz w:val="18"/>
          <w:szCs w:val="18"/>
        </w:rPr>
        <w:t>mit ermöglichen wir</w:t>
      </w:r>
      <w:r w:rsidR="001F4D37">
        <w:rPr>
          <w:rFonts w:ascii="Arial" w:hAnsi="Arial" w:cs="Arial"/>
          <w:sz w:val="18"/>
          <w:szCs w:val="18"/>
        </w:rPr>
        <w:t xml:space="preserve"> </w:t>
      </w:r>
      <w:r w:rsidR="006B1618">
        <w:rPr>
          <w:rFonts w:ascii="Arial" w:hAnsi="Arial" w:cs="Arial"/>
          <w:sz w:val="18"/>
          <w:szCs w:val="18"/>
        </w:rPr>
        <w:t>stabile</w:t>
      </w:r>
      <w:r w:rsidR="001F4D37">
        <w:rPr>
          <w:rFonts w:ascii="Arial" w:hAnsi="Arial" w:cs="Arial"/>
          <w:sz w:val="18"/>
          <w:szCs w:val="18"/>
        </w:rPr>
        <w:t xml:space="preserve"> </w:t>
      </w:r>
      <w:r w:rsidR="00A62982">
        <w:rPr>
          <w:rFonts w:ascii="Arial" w:hAnsi="Arial" w:cs="Arial"/>
          <w:sz w:val="18"/>
          <w:szCs w:val="18"/>
        </w:rPr>
        <w:t xml:space="preserve">globale </w:t>
      </w:r>
      <w:r w:rsidR="001F4D37">
        <w:rPr>
          <w:rFonts w:ascii="Arial" w:hAnsi="Arial" w:cs="Arial"/>
          <w:sz w:val="18"/>
          <w:szCs w:val="18"/>
        </w:rPr>
        <w:t>Lieferketten</w:t>
      </w:r>
      <w:r w:rsidR="006C7BA8">
        <w:rPr>
          <w:rFonts w:ascii="Arial" w:hAnsi="Arial" w:cs="Arial"/>
          <w:sz w:val="18"/>
          <w:szCs w:val="18"/>
        </w:rPr>
        <w:t xml:space="preserve"> und</w:t>
      </w:r>
      <w:r w:rsidR="001F4D37">
        <w:rPr>
          <w:rFonts w:ascii="Arial" w:hAnsi="Arial" w:cs="Arial"/>
          <w:sz w:val="18"/>
          <w:szCs w:val="18"/>
        </w:rPr>
        <w:t xml:space="preserve"> verkürzte Lieferzeiten</w:t>
      </w:r>
      <w:r w:rsidR="006C7BA8">
        <w:rPr>
          <w:rFonts w:ascii="Arial" w:hAnsi="Arial" w:cs="Arial"/>
          <w:sz w:val="18"/>
          <w:szCs w:val="18"/>
        </w:rPr>
        <w:t xml:space="preserve"> und treiben so auch das Thema Nachhaltigkeit weiter voran</w:t>
      </w:r>
      <w:r w:rsidR="001F4D37">
        <w:rPr>
          <w:rFonts w:ascii="Arial" w:hAnsi="Arial" w:cs="Arial"/>
          <w:sz w:val="18"/>
          <w:szCs w:val="18"/>
        </w:rPr>
        <w:t>.“</w:t>
      </w:r>
      <w:r w:rsidR="007277E9">
        <w:rPr>
          <w:rFonts w:ascii="Arial" w:hAnsi="Arial" w:cs="Arial"/>
          <w:sz w:val="18"/>
          <w:szCs w:val="18"/>
        </w:rPr>
        <w:t xml:space="preserve"> </w:t>
      </w:r>
    </w:p>
    <w:p w14:paraId="7EBCB92E" w14:textId="77777777" w:rsidR="0018628B" w:rsidRDefault="0018628B" w:rsidP="001F4D37">
      <w:pPr>
        <w:spacing w:line="260" w:lineRule="atLeast"/>
        <w:rPr>
          <w:rFonts w:ascii="Arial" w:hAnsi="Arial" w:cs="Arial"/>
          <w:sz w:val="18"/>
          <w:szCs w:val="18"/>
        </w:rPr>
      </w:pPr>
    </w:p>
    <w:p w14:paraId="59DF5B70" w14:textId="692A3491" w:rsidR="00DB5EE5" w:rsidRPr="00DB5EE5" w:rsidRDefault="006C7BA8" w:rsidP="00901B4A">
      <w:pPr>
        <w:spacing w:line="260" w:lineRule="atLeast"/>
        <w:rPr>
          <w:rFonts w:ascii="Arial" w:hAnsi="Arial" w:cs="Arial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>Innovations- und Kompetenzzentrum in Neuhausen</w:t>
      </w:r>
    </w:p>
    <w:p w14:paraId="575A4AD4" w14:textId="52EE3BAF" w:rsidR="0064770C" w:rsidRDefault="0064770C" w:rsidP="00901B4A">
      <w:pPr>
        <w:spacing w:line="260" w:lineRule="atLeas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Sein</w:t>
      </w:r>
      <w:r w:rsidR="006C7BA8">
        <w:rPr>
          <w:rFonts w:ascii="Arial" w:hAnsi="Arial" w:cs="Arial"/>
          <w:sz w:val="18"/>
          <w:szCs w:val="18"/>
        </w:rPr>
        <w:t xml:space="preserve"> Headquarter</w:t>
      </w:r>
      <w:r w:rsidR="00FE1594">
        <w:rPr>
          <w:rFonts w:ascii="Arial" w:hAnsi="Arial" w:cs="Arial"/>
          <w:sz w:val="18"/>
          <w:szCs w:val="18"/>
        </w:rPr>
        <w:t xml:space="preserve"> in Neuhausen bau</w:t>
      </w:r>
      <w:r w:rsidR="0018628B">
        <w:rPr>
          <w:rFonts w:ascii="Arial" w:hAnsi="Arial" w:cs="Arial"/>
          <w:sz w:val="18"/>
          <w:szCs w:val="18"/>
        </w:rPr>
        <w:t>t Balluff</w:t>
      </w:r>
      <w:r w:rsidR="00FE1594">
        <w:rPr>
          <w:rFonts w:ascii="Arial" w:hAnsi="Arial" w:cs="Arial"/>
          <w:sz w:val="18"/>
          <w:szCs w:val="18"/>
        </w:rPr>
        <w:t xml:space="preserve"> weiterhin konsequent zum </w:t>
      </w:r>
      <w:r w:rsidR="00FE1594" w:rsidRPr="00D6134E">
        <w:rPr>
          <w:rFonts w:ascii="Arial" w:hAnsi="Arial" w:cs="Arial"/>
          <w:sz w:val="18"/>
          <w:szCs w:val="18"/>
        </w:rPr>
        <w:t>Innovations- und Kompetenzzentrum</w:t>
      </w:r>
      <w:r w:rsidR="00FE1594">
        <w:rPr>
          <w:rFonts w:ascii="Arial" w:hAnsi="Arial" w:cs="Arial"/>
          <w:sz w:val="18"/>
          <w:szCs w:val="18"/>
        </w:rPr>
        <w:t xml:space="preserve"> aus</w:t>
      </w:r>
      <w:r>
        <w:rPr>
          <w:rFonts w:ascii="Arial" w:hAnsi="Arial" w:cs="Arial"/>
          <w:sz w:val="18"/>
          <w:szCs w:val="18"/>
        </w:rPr>
        <w:t xml:space="preserve">. </w:t>
      </w:r>
      <w:r w:rsidR="006C7BA8">
        <w:rPr>
          <w:rFonts w:ascii="Arial" w:hAnsi="Arial" w:cs="Arial"/>
          <w:sz w:val="18"/>
          <w:szCs w:val="18"/>
        </w:rPr>
        <w:t>D</w:t>
      </w:r>
      <w:r w:rsidR="006B1618">
        <w:rPr>
          <w:rFonts w:ascii="Arial" w:hAnsi="Arial" w:cs="Arial"/>
          <w:sz w:val="18"/>
          <w:szCs w:val="18"/>
        </w:rPr>
        <w:t xml:space="preserve">as neue Verwaltungs- und Entwicklungsgebäude </w:t>
      </w:r>
      <w:r w:rsidR="001439CC">
        <w:rPr>
          <w:rFonts w:ascii="Arial" w:hAnsi="Arial" w:cs="Arial"/>
          <w:sz w:val="18"/>
          <w:szCs w:val="18"/>
        </w:rPr>
        <w:t xml:space="preserve">mit rund 500 modernen Arbeitsplätzen </w:t>
      </w:r>
      <w:r w:rsidR="006C7BA8">
        <w:rPr>
          <w:rFonts w:ascii="Arial" w:hAnsi="Arial" w:cs="Arial"/>
          <w:sz w:val="18"/>
          <w:szCs w:val="18"/>
        </w:rPr>
        <w:t xml:space="preserve">soll in </w:t>
      </w:r>
      <w:r w:rsidR="00AC1FCF">
        <w:rPr>
          <w:rFonts w:ascii="Arial" w:hAnsi="Arial" w:cs="Arial"/>
          <w:sz w:val="18"/>
          <w:szCs w:val="18"/>
        </w:rPr>
        <w:t>2024</w:t>
      </w:r>
      <w:r w:rsidR="006C7BA8">
        <w:rPr>
          <w:rFonts w:ascii="Arial" w:hAnsi="Arial" w:cs="Arial"/>
          <w:sz w:val="18"/>
          <w:szCs w:val="18"/>
        </w:rPr>
        <w:t xml:space="preserve"> bezogen werden. </w:t>
      </w:r>
      <w:r w:rsidR="001439CC">
        <w:rPr>
          <w:rFonts w:ascii="Arial" w:hAnsi="Arial" w:cs="Arial"/>
          <w:sz w:val="18"/>
          <w:szCs w:val="18"/>
        </w:rPr>
        <w:t xml:space="preserve">Zusätzlich wird das Bestandsgebäude saniert. </w:t>
      </w:r>
      <w:r w:rsidR="006C7BA8">
        <w:rPr>
          <w:rFonts w:ascii="Arial" w:hAnsi="Arial" w:cs="Arial"/>
          <w:sz w:val="18"/>
          <w:szCs w:val="18"/>
        </w:rPr>
        <w:t xml:space="preserve">Ein neues Logistikzentrum </w:t>
      </w:r>
      <w:r w:rsidR="00D128C4">
        <w:rPr>
          <w:rFonts w:ascii="Arial" w:hAnsi="Arial" w:cs="Arial"/>
          <w:sz w:val="18"/>
          <w:szCs w:val="18"/>
        </w:rPr>
        <w:t>für die Region EMEA ist für</w:t>
      </w:r>
      <w:r>
        <w:rPr>
          <w:rFonts w:ascii="Arial" w:hAnsi="Arial" w:cs="Arial"/>
          <w:sz w:val="18"/>
          <w:szCs w:val="18"/>
        </w:rPr>
        <w:t xml:space="preserve"> 2026 </w:t>
      </w:r>
      <w:r w:rsidR="00D128C4">
        <w:rPr>
          <w:rFonts w:ascii="Arial" w:hAnsi="Arial" w:cs="Arial"/>
          <w:sz w:val="18"/>
          <w:szCs w:val="18"/>
        </w:rPr>
        <w:t>geplant</w:t>
      </w:r>
      <w:r>
        <w:rPr>
          <w:rFonts w:ascii="Arial" w:hAnsi="Arial" w:cs="Arial"/>
          <w:sz w:val="18"/>
          <w:szCs w:val="18"/>
        </w:rPr>
        <w:t>. „Wir freuen uns sehr darüber, dass die Gemeinde Neuhausen unserem Bauvorhaben aufgeschlossen gegenübersteht und wir die Planungsphase fortsetzen können“, so Stegmaier-Hermle</w:t>
      </w:r>
      <w:r w:rsidR="00BD7049">
        <w:rPr>
          <w:rFonts w:ascii="Arial" w:hAnsi="Arial" w:cs="Arial"/>
          <w:sz w:val="18"/>
          <w:szCs w:val="18"/>
        </w:rPr>
        <w:t xml:space="preserve">. </w:t>
      </w:r>
      <w:r w:rsidR="006C7BA8">
        <w:rPr>
          <w:rFonts w:ascii="Arial" w:hAnsi="Arial" w:cs="Arial"/>
          <w:sz w:val="18"/>
          <w:szCs w:val="18"/>
        </w:rPr>
        <w:t xml:space="preserve">Der Bau sei </w:t>
      </w:r>
      <w:r w:rsidR="00BD7049">
        <w:rPr>
          <w:rFonts w:ascii="Arial" w:hAnsi="Arial" w:cs="Arial"/>
          <w:sz w:val="18"/>
          <w:szCs w:val="18"/>
        </w:rPr>
        <w:t>ein weiteres Bekenntnis zum Standort Neuhause</w:t>
      </w:r>
      <w:r w:rsidR="006C7BA8">
        <w:rPr>
          <w:rFonts w:ascii="Arial" w:hAnsi="Arial" w:cs="Arial"/>
          <w:sz w:val="18"/>
          <w:szCs w:val="18"/>
        </w:rPr>
        <w:t xml:space="preserve">n. „Als </w:t>
      </w:r>
      <w:r w:rsidR="00BD7049">
        <w:rPr>
          <w:rFonts w:ascii="Arial" w:hAnsi="Arial" w:cs="Arial"/>
          <w:sz w:val="18"/>
          <w:szCs w:val="18"/>
        </w:rPr>
        <w:t>Familienunternehmen und größter Arbeitgeber in Neuhausen</w:t>
      </w:r>
      <w:r w:rsidR="006C7BA8">
        <w:rPr>
          <w:rFonts w:ascii="Arial" w:hAnsi="Arial" w:cs="Arial"/>
          <w:sz w:val="18"/>
          <w:szCs w:val="18"/>
        </w:rPr>
        <w:t xml:space="preserve"> investieren wir</w:t>
      </w:r>
      <w:r w:rsidR="00BD7049">
        <w:rPr>
          <w:rFonts w:ascii="Arial" w:hAnsi="Arial" w:cs="Arial"/>
          <w:sz w:val="18"/>
          <w:szCs w:val="18"/>
        </w:rPr>
        <w:t xml:space="preserve"> in unseren Firmensitz, </w:t>
      </w:r>
      <w:r w:rsidR="00BD7049">
        <w:rPr>
          <w:rFonts w:ascii="Arial" w:hAnsi="Arial" w:cs="Arial"/>
          <w:sz w:val="18"/>
          <w:szCs w:val="18"/>
        </w:rPr>
        <w:lastRenderedPageBreak/>
        <w:t>um auch weiterhin attraktive Arbeitsplätze in der Zukunftsbranche der Automatisierung anzubieten.“</w:t>
      </w:r>
      <w:r w:rsidR="000E4219">
        <w:rPr>
          <w:rFonts w:ascii="Arial" w:hAnsi="Arial" w:cs="Arial"/>
          <w:sz w:val="18"/>
          <w:szCs w:val="18"/>
        </w:rPr>
        <w:t xml:space="preserve"> </w:t>
      </w:r>
    </w:p>
    <w:p w14:paraId="3483C509" w14:textId="77777777" w:rsidR="000E4219" w:rsidRDefault="000E4219" w:rsidP="00901B4A">
      <w:pPr>
        <w:spacing w:line="260" w:lineRule="atLeast"/>
        <w:rPr>
          <w:rFonts w:ascii="Arial" w:hAnsi="Arial" w:cs="Arial"/>
          <w:sz w:val="18"/>
          <w:szCs w:val="18"/>
        </w:rPr>
      </w:pPr>
    </w:p>
    <w:p w14:paraId="06A45B06" w14:textId="7D26933E" w:rsidR="000E4219" w:rsidRPr="006C3463" w:rsidRDefault="00C43B92" w:rsidP="00901B4A">
      <w:pPr>
        <w:spacing w:line="260" w:lineRule="atLeast"/>
        <w:rPr>
          <w:rFonts w:ascii="Arial" w:hAnsi="Arial" w:cs="Arial"/>
          <w:b/>
          <w:bCs/>
          <w:sz w:val="18"/>
          <w:szCs w:val="18"/>
        </w:rPr>
      </w:pPr>
      <w:bookmarkStart w:id="0" w:name="_Hlk137477661"/>
      <w:r>
        <w:rPr>
          <w:rFonts w:ascii="Arial" w:hAnsi="Arial" w:cs="Arial"/>
          <w:b/>
          <w:bCs/>
          <w:sz w:val="18"/>
          <w:szCs w:val="18"/>
        </w:rPr>
        <w:t>Diver</w:t>
      </w:r>
      <w:r w:rsidR="00E07441">
        <w:rPr>
          <w:rFonts w:ascii="Arial" w:hAnsi="Arial" w:cs="Arial"/>
          <w:b/>
          <w:bCs/>
          <w:sz w:val="18"/>
          <w:szCs w:val="18"/>
        </w:rPr>
        <w:t>sifizierung im Fokus</w:t>
      </w:r>
    </w:p>
    <w:p w14:paraId="5B47BD58" w14:textId="602C8E2B" w:rsidR="00C43B92" w:rsidRDefault="006B1618" w:rsidP="00FF68DB">
      <w:pPr>
        <w:spacing w:line="260" w:lineRule="atLeast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F</w:t>
      </w:r>
      <w:r w:rsidR="00AB22FF">
        <w:rPr>
          <w:rFonts w:ascii="Arial" w:hAnsi="Arial" w:cs="Arial"/>
          <w:sz w:val="18"/>
          <w:szCs w:val="18"/>
        </w:rPr>
        <w:t xml:space="preserve">ür das Jahr 2023 </w:t>
      </w:r>
      <w:r>
        <w:rPr>
          <w:rFonts w:ascii="Arial" w:hAnsi="Arial" w:cs="Arial"/>
          <w:sz w:val="18"/>
          <w:szCs w:val="18"/>
        </w:rPr>
        <w:t xml:space="preserve">plant das Unternehmen die Diversifizierung seines Kundenstamms weiter voranzutreiben. Im Fokus stehen die Lebensmittel- und Verpackungsindustrie sowie </w:t>
      </w:r>
      <w:r w:rsidR="00496983">
        <w:rPr>
          <w:rFonts w:ascii="Arial" w:hAnsi="Arial" w:cs="Arial"/>
          <w:sz w:val="18"/>
          <w:szCs w:val="18"/>
        </w:rPr>
        <w:t xml:space="preserve">alternative Antriebe und die </w:t>
      </w:r>
      <w:r w:rsidR="0086503F">
        <w:rPr>
          <w:rFonts w:ascii="Arial" w:hAnsi="Arial" w:cs="Arial"/>
          <w:sz w:val="18"/>
          <w:szCs w:val="18"/>
        </w:rPr>
        <w:t>Batteriep</w:t>
      </w:r>
      <w:r w:rsidR="00496983">
        <w:rPr>
          <w:rFonts w:ascii="Arial" w:hAnsi="Arial" w:cs="Arial"/>
          <w:sz w:val="18"/>
          <w:szCs w:val="18"/>
        </w:rPr>
        <w:t xml:space="preserve">roduktion </w:t>
      </w:r>
      <w:r w:rsidR="0086503F">
        <w:rPr>
          <w:rFonts w:ascii="Arial" w:hAnsi="Arial" w:cs="Arial"/>
          <w:sz w:val="18"/>
          <w:szCs w:val="18"/>
        </w:rPr>
        <w:t xml:space="preserve">für die E-Mobilität </w:t>
      </w:r>
      <w:r w:rsidR="009E709E">
        <w:rPr>
          <w:rFonts w:ascii="Arial" w:hAnsi="Arial" w:cs="Arial"/>
          <w:sz w:val="18"/>
          <w:szCs w:val="18"/>
        </w:rPr>
        <w:t xml:space="preserve">im </w:t>
      </w:r>
      <w:r>
        <w:rPr>
          <w:rFonts w:ascii="Arial" w:hAnsi="Arial" w:cs="Arial"/>
          <w:sz w:val="18"/>
          <w:szCs w:val="18"/>
        </w:rPr>
        <w:t>Automotive-Bereich.</w:t>
      </w:r>
      <w:r w:rsidR="00C43B92">
        <w:rPr>
          <w:rFonts w:ascii="Arial" w:hAnsi="Arial" w:cs="Arial"/>
          <w:sz w:val="18"/>
          <w:szCs w:val="18"/>
        </w:rPr>
        <w:t xml:space="preserve"> </w:t>
      </w:r>
      <w:r w:rsidR="00FF68DB">
        <w:rPr>
          <w:rFonts w:ascii="Arial" w:hAnsi="Arial" w:cs="Arial"/>
          <w:sz w:val="18"/>
          <w:szCs w:val="18"/>
        </w:rPr>
        <w:t xml:space="preserve">Zudem setzt das Unternehmen neben </w:t>
      </w:r>
      <w:r w:rsidR="00ED525D">
        <w:rPr>
          <w:rFonts w:ascii="Arial" w:hAnsi="Arial" w:cs="Arial"/>
          <w:sz w:val="18"/>
          <w:szCs w:val="18"/>
        </w:rPr>
        <w:t xml:space="preserve">der </w:t>
      </w:r>
      <w:r w:rsidR="00FF68DB">
        <w:rPr>
          <w:rFonts w:ascii="Arial" w:hAnsi="Arial" w:cs="Arial"/>
          <w:sz w:val="18"/>
          <w:szCs w:val="18"/>
        </w:rPr>
        <w:t xml:space="preserve">Herstellung von Standard-Komponenten für die industrielle Automatisierung auch verstärkt auf die Entwicklung kundenspezifischer Lösungen für Sensorik und Kameratechnik. Durch die Kompetenz im </w:t>
      </w:r>
      <w:proofErr w:type="spellStart"/>
      <w:r w:rsidR="00FF68DB">
        <w:rPr>
          <w:rFonts w:ascii="Arial" w:hAnsi="Arial" w:cs="Arial"/>
          <w:sz w:val="18"/>
          <w:szCs w:val="18"/>
        </w:rPr>
        <w:t>Machine</w:t>
      </w:r>
      <w:proofErr w:type="spellEnd"/>
      <w:r w:rsidR="00FF68DB">
        <w:rPr>
          <w:rFonts w:ascii="Arial" w:hAnsi="Arial" w:cs="Arial"/>
          <w:sz w:val="18"/>
          <w:szCs w:val="18"/>
        </w:rPr>
        <w:t xml:space="preserve">-Vision-Bereich in Verbindung mit einem tiefen Branchen-Know-how positioniert sich Balluff als </w:t>
      </w:r>
      <w:r w:rsidR="00106F4B">
        <w:rPr>
          <w:rFonts w:ascii="Arial" w:hAnsi="Arial" w:cs="Arial"/>
          <w:sz w:val="18"/>
          <w:szCs w:val="18"/>
        </w:rPr>
        <w:t xml:space="preserve">Technologielieferant </w:t>
      </w:r>
      <w:r w:rsidR="00FF68DB">
        <w:rPr>
          <w:rFonts w:ascii="Arial" w:hAnsi="Arial" w:cs="Arial"/>
          <w:sz w:val="18"/>
          <w:szCs w:val="18"/>
        </w:rPr>
        <w:t>für führende Zulieferer in der Halbleiterindustrie</w:t>
      </w:r>
      <w:r w:rsidR="00950573">
        <w:rPr>
          <w:rFonts w:ascii="Arial" w:hAnsi="Arial" w:cs="Arial"/>
          <w:sz w:val="18"/>
          <w:szCs w:val="18"/>
        </w:rPr>
        <w:t xml:space="preserve"> </w:t>
      </w:r>
      <w:r w:rsidR="00950573" w:rsidRPr="00950573">
        <w:rPr>
          <w:rFonts w:ascii="Arial" w:hAnsi="Arial" w:cs="Arial"/>
          <w:sz w:val="18"/>
          <w:szCs w:val="18"/>
        </w:rPr>
        <w:t>und im Life Science Bereich</w:t>
      </w:r>
      <w:r w:rsidR="00106F4B">
        <w:rPr>
          <w:rFonts w:ascii="Arial" w:hAnsi="Arial" w:cs="Arial"/>
          <w:sz w:val="18"/>
          <w:szCs w:val="18"/>
        </w:rPr>
        <w:t>.</w:t>
      </w:r>
    </w:p>
    <w:p w14:paraId="7A4B8D65" w14:textId="77777777" w:rsidR="00C43B92" w:rsidRDefault="00C43B92" w:rsidP="006C3463">
      <w:pPr>
        <w:spacing w:line="260" w:lineRule="atLeast"/>
        <w:rPr>
          <w:rFonts w:ascii="Arial" w:hAnsi="Arial" w:cs="Arial"/>
          <w:sz w:val="18"/>
          <w:szCs w:val="18"/>
        </w:rPr>
      </w:pPr>
    </w:p>
    <w:p w14:paraId="396D311E" w14:textId="7C4D7AE5" w:rsidR="00C43B92" w:rsidRPr="00B26685" w:rsidRDefault="00B26685" w:rsidP="006C3463">
      <w:pPr>
        <w:spacing w:line="260" w:lineRule="atLeast"/>
        <w:rPr>
          <w:rFonts w:ascii="Arial" w:hAnsi="Arial" w:cs="Arial"/>
          <w:b/>
          <w:bCs/>
          <w:sz w:val="18"/>
          <w:szCs w:val="18"/>
        </w:rPr>
      </w:pPr>
      <w:r w:rsidRPr="00B26685">
        <w:rPr>
          <w:rFonts w:ascii="Arial" w:hAnsi="Arial" w:cs="Arial"/>
          <w:b/>
          <w:bCs/>
          <w:sz w:val="18"/>
          <w:szCs w:val="18"/>
        </w:rPr>
        <w:t>Innovative Produkte</w:t>
      </w:r>
    </w:p>
    <w:p w14:paraId="04A0121A" w14:textId="0DEE62BC" w:rsidR="00F935D8" w:rsidRDefault="00E07441" w:rsidP="006C3463">
      <w:pPr>
        <w:spacing w:line="260" w:lineRule="atLeas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Zur Entwicklung neuer Geschäftsideen </w:t>
      </w:r>
      <w:r w:rsidR="00A62982">
        <w:rPr>
          <w:rFonts w:ascii="Arial" w:hAnsi="Arial" w:cs="Arial"/>
          <w:sz w:val="18"/>
          <w:szCs w:val="18"/>
        </w:rPr>
        <w:t>nutzt</w:t>
      </w:r>
      <w:r>
        <w:rPr>
          <w:rFonts w:ascii="Arial" w:hAnsi="Arial" w:cs="Arial"/>
          <w:sz w:val="18"/>
          <w:szCs w:val="18"/>
        </w:rPr>
        <w:t xml:space="preserve"> Balluff </w:t>
      </w:r>
      <w:r w:rsidR="005F3B95">
        <w:rPr>
          <w:rFonts w:ascii="Arial" w:hAnsi="Arial" w:cs="Arial"/>
          <w:sz w:val="18"/>
          <w:szCs w:val="18"/>
        </w:rPr>
        <w:t xml:space="preserve">weiterhin </w:t>
      </w:r>
      <w:r>
        <w:rPr>
          <w:rFonts w:ascii="Arial" w:hAnsi="Arial" w:cs="Arial"/>
          <w:sz w:val="18"/>
          <w:szCs w:val="18"/>
        </w:rPr>
        <w:t>seine</w:t>
      </w:r>
      <w:r w:rsidR="00B2321E">
        <w:rPr>
          <w:rFonts w:ascii="Arial" w:hAnsi="Arial" w:cs="Arial"/>
          <w:sz w:val="18"/>
          <w:szCs w:val="18"/>
        </w:rPr>
        <w:t xml:space="preserve"> Strategischen Inkubationsprogramme (SIPs)</w:t>
      </w:r>
      <w:r>
        <w:rPr>
          <w:rFonts w:ascii="Arial" w:hAnsi="Arial" w:cs="Arial"/>
          <w:sz w:val="18"/>
          <w:szCs w:val="18"/>
        </w:rPr>
        <w:t xml:space="preserve">. Vergleichbar mit einem Start-up treiben diese innerhalb des Unternehmens Innovationen voran und setzen dabei </w:t>
      </w:r>
      <w:r w:rsidR="00B2321E">
        <w:rPr>
          <w:rFonts w:ascii="Arial" w:hAnsi="Arial" w:cs="Arial"/>
          <w:sz w:val="18"/>
          <w:szCs w:val="18"/>
        </w:rPr>
        <w:t>auf Geschwindigkeit und konsequente Kundenorientierung.</w:t>
      </w:r>
      <w:r w:rsidR="00F935D8">
        <w:rPr>
          <w:rFonts w:ascii="Arial" w:hAnsi="Arial" w:cs="Arial"/>
          <w:sz w:val="18"/>
          <w:szCs w:val="18"/>
        </w:rPr>
        <w:t xml:space="preserve"> </w:t>
      </w:r>
      <w:r w:rsidR="00540726">
        <w:rPr>
          <w:rFonts w:ascii="Arial" w:hAnsi="Arial" w:cs="Arial"/>
          <w:sz w:val="18"/>
          <w:szCs w:val="18"/>
        </w:rPr>
        <w:t>D</w:t>
      </w:r>
      <w:r w:rsidR="00F935D8">
        <w:rPr>
          <w:rFonts w:ascii="Arial" w:hAnsi="Arial" w:cs="Arial"/>
          <w:sz w:val="18"/>
          <w:szCs w:val="18"/>
        </w:rPr>
        <w:t>araus entstandene Lösungen</w:t>
      </w:r>
      <w:r w:rsidR="00540726">
        <w:rPr>
          <w:rFonts w:ascii="Arial" w:hAnsi="Arial" w:cs="Arial"/>
          <w:sz w:val="18"/>
          <w:szCs w:val="18"/>
        </w:rPr>
        <w:t xml:space="preserve"> wie das </w:t>
      </w:r>
      <w:r w:rsidR="00540726" w:rsidRPr="00540726">
        <w:rPr>
          <w:rFonts w:ascii="Arial" w:hAnsi="Arial" w:cs="Arial"/>
          <w:sz w:val="18"/>
          <w:szCs w:val="18"/>
        </w:rPr>
        <w:t xml:space="preserve">Smart </w:t>
      </w:r>
      <w:proofErr w:type="spellStart"/>
      <w:r w:rsidR="00540726" w:rsidRPr="00540726">
        <w:rPr>
          <w:rFonts w:ascii="Arial" w:hAnsi="Arial" w:cs="Arial"/>
          <w:sz w:val="18"/>
          <w:szCs w:val="18"/>
        </w:rPr>
        <w:t>Reordering</w:t>
      </w:r>
      <w:proofErr w:type="spellEnd"/>
      <w:r w:rsidR="00540726" w:rsidRPr="00540726">
        <w:rPr>
          <w:rFonts w:ascii="Arial" w:hAnsi="Arial" w:cs="Arial"/>
          <w:sz w:val="18"/>
          <w:szCs w:val="18"/>
        </w:rPr>
        <w:t xml:space="preserve"> System</w:t>
      </w:r>
      <w:r w:rsidR="00540726">
        <w:rPr>
          <w:rFonts w:ascii="Arial" w:hAnsi="Arial" w:cs="Arial"/>
          <w:sz w:val="18"/>
          <w:szCs w:val="18"/>
        </w:rPr>
        <w:t xml:space="preserve"> zur </w:t>
      </w:r>
      <w:r w:rsidR="00540726" w:rsidRPr="00540726">
        <w:rPr>
          <w:rFonts w:ascii="Arial" w:hAnsi="Arial" w:cs="Arial"/>
          <w:sz w:val="18"/>
          <w:szCs w:val="18"/>
        </w:rPr>
        <w:t>dynamische</w:t>
      </w:r>
      <w:r w:rsidR="00540726">
        <w:rPr>
          <w:rFonts w:ascii="Arial" w:hAnsi="Arial" w:cs="Arial"/>
          <w:sz w:val="18"/>
          <w:szCs w:val="18"/>
        </w:rPr>
        <w:t>n</w:t>
      </w:r>
      <w:r w:rsidR="00540726" w:rsidRPr="00540726">
        <w:rPr>
          <w:rFonts w:ascii="Arial" w:hAnsi="Arial" w:cs="Arial"/>
          <w:sz w:val="18"/>
          <w:szCs w:val="18"/>
        </w:rPr>
        <w:t xml:space="preserve"> Lagerbestandshaltung</w:t>
      </w:r>
      <w:r w:rsidR="00540726">
        <w:rPr>
          <w:rFonts w:ascii="Arial" w:hAnsi="Arial" w:cs="Arial"/>
          <w:sz w:val="18"/>
          <w:szCs w:val="18"/>
        </w:rPr>
        <w:t xml:space="preserve"> oder das </w:t>
      </w:r>
      <w:proofErr w:type="spellStart"/>
      <w:r w:rsidR="00540726" w:rsidRPr="00540726">
        <w:rPr>
          <w:rFonts w:ascii="Arial" w:hAnsi="Arial" w:cs="Arial"/>
          <w:sz w:val="18"/>
          <w:szCs w:val="18"/>
        </w:rPr>
        <w:t>Condition</w:t>
      </w:r>
      <w:proofErr w:type="spellEnd"/>
      <w:r w:rsidR="00540726" w:rsidRPr="00540726">
        <w:rPr>
          <w:rFonts w:ascii="Arial" w:hAnsi="Arial" w:cs="Arial"/>
          <w:sz w:val="18"/>
          <w:szCs w:val="18"/>
        </w:rPr>
        <w:t xml:space="preserve"> Monitoring Toolkit (CMTK) zur Zustandsüberwachung </w:t>
      </w:r>
      <w:r w:rsidR="001D30AF" w:rsidRPr="00540726">
        <w:rPr>
          <w:rFonts w:ascii="Arial" w:hAnsi="Arial" w:cs="Arial"/>
          <w:sz w:val="18"/>
          <w:szCs w:val="18"/>
        </w:rPr>
        <w:t xml:space="preserve">von Maschinen, Anlagen und Prozessen </w:t>
      </w:r>
      <w:r w:rsidR="00540726">
        <w:rPr>
          <w:rFonts w:ascii="Arial" w:hAnsi="Arial" w:cs="Arial"/>
          <w:sz w:val="18"/>
          <w:szCs w:val="18"/>
        </w:rPr>
        <w:t>sind</w:t>
      </w:r>
      <w:r w:rsidR="001D30AF">
        <w:rPr>
          <w:rFonts w:ascii="Arial" w:hAnsi="Arial" w:cs="Arial"/>
          <w:sz w:val="18"/>
          <w:szCs w:val="18"/>
        </w:rPr>
        <w:t xml:space="preserve"> mittlerweile bei zahlreichen Kunden im Einsatz.</w:t>
      </w:r>
    </w:p>
    <w:p w14:paraId="24CDBD40" w14:textId="77777777" w:rsidR="00F935D8" w:rsidRDefault="00F935D8" w:rsidP="006C3463">
      <w:pPr>
        <w:spacing w:line="260" w:lineRule="atLeast"/>
        <w:rPr>
          <w:rFonts w:ascii="Arial" w:hAnsi="Arial" w:cs="Arial"/>
          <w:sz w:val="18"/>
          <w:szCs w:val="18"/>
        </w:rPr>
      </w:pPr>
    </w:p>
    <w:p w14:paraId="5EA98999" w14:textId="2BF119D1" w:rsidR="006C3463" w:rsidRDefault="003F3C2E" w:rsidP="006C3463">
      <w:pPr>
        <w:spacing w:line="260" w:lineRule="atLeas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Wachstumschancen sieht</w:t>
      </w:r>
      <w:r w:rsidR="00E07441">
        <w:rPr>
          <w:rFonts w:ascii="Arial" w:hAnsi="Arial" w:cs="Arial"/>
          <w:sz w:val="18"/>
          <w:szCs w:val="18"/>
        </w:rPr>
        <w:t xml:space="preserve"> Balluff</w:t>
      </w:r>
      <w:r>
        <w:rPr>
          <w:rFonts w:ascii="Arial" w:hAnsi="Arial" w:cs="Arial"/>
          <w:sz w:val="18"/>
          <w:szCs w:val="18"/>
        </w:rPr>
        <w:t xml:space="preserve"> </w:t>
      </w:r>
      <w:r w:rsidR="00E07441">
        <w:rPr>
          <w:rFonts w:ascii="Arial" w:hAnsi="Arial" w:cs="Arial"/>
          <w:sz w:val="18"/>
          <w:szCs w:val="18"/>
        </w:rPr>
        <w:t>bei</w:t>
      </w:r>
      <w:r>
        <w:rPr>
          <w:rFonts w:ascii="Arial" w:hAnsi="Arial" w:cs="Arial"/>
          <w:sz w:val="18"/>
          <w:szCs w:val="18"/>
        </w:rPr>
        <w:t xml:space="preserve"> </w:t>
      </w:r>
      <w:r w:rsidR="00DC1175">
        <w:rPr>
          <w:rFonts w:ascii="Arial" w:hAnsi="Arial" w:cs="Arial"/>
          <w:sz w:val="18"/>
          <w:szCs w:val="18"/>
        </w:rPr>
        <w:t>P</w:t>
      </w:r>
      <w:r w:rsidR="00E07441">
        <w:rPr>
          <w:rFonts w:ascii="Arial" w:hAnsi="Arial" w:cs="Arial"/>
          <w:sz w:val="18"/>
          <w:szCs w:val="18"/>
        </w:rPr>
        <w:t>rodukten</w:t>
      </w:r>
      <w:r w:rsidR="00DC1175">
        <w:rPr>
          <w:rFonts w:ascii="Arial" w:hAnsi="Arial" w:cs="Arial"/>
          <w:sz w:val="18"/>
          <w:szCs w:val="18"/>
        </w:rPr>
        <w:t xml:space="preserve"> im Bereich der Bildverarbeitung</w:t>
      </w:r>
      <w:r>
        <w:rPr>
          <w:rFonts w:ascii="Arial" w:hAnsi="Arial" w:cs="Arial"/>
          <w:sz w:val="18"/>
          <w:szCs w:val="18"/>
        </w:rPr>
        <w:t xml:space="preserve"> – insbesondere, wenn </w:t>
      </w:r>
      <w:r w:rsidR="00E07441">
        <w:rPr>
          <w:rFonts w:ascii="Arial" w:hAnsi="Arial" w:cs="Arial"/>
          <w:sz w:val="18"/>
          <w:szCs w:val="18"/>
        </w:rPr>
        <w:t>diese über Schnittstelle</w:t>
      </w:r>
      <w:r w:rsidR="00FF68DB">
        <w:rPr>
          <w:rFonts w:ascii="Arial" w:hAnsi="Arial" w:cs="Arial"/>
          <w:sz w:val="18"/>
          <w:szCs w:val="18"/>
        </w:rPr>
        <w:t>n</w:t>
      </w:r>
      <w:r w:rsidR="00E07441">
        <w:rPr>
          <w:rFonts w:ascii="Arial" w:hAnsi="Arial" w:cs="Arial"/>
          <w:sz w:val="18"/>
          <w:szCs w:val="18"/>
        </w:rPr>
        <w:t xml:space="preserve"> verfügen</w:t>
      </w:r>
      <w:r w:rsidR="00FF68DB">
        <w:rPr>
          <w:rFonts w:ascii="Arial" w:hAnsi="Arial" w:cs="Arial"/>
          <w:sz w:val="18"/>
          <w:szCs w:val="18"/>
        </w:rPr>
        <w:t xml:space="preserve">, die </w:t>
      </w:r>
      <w:r w:rsidRPr="003F3C2E">
        <w:rPr>
          <w:rFonts w:ascii="Arial" w:hAnsi="Arial" w:cs="Arial"/>
          <w:sz w:val="18"/>
          <w:szCs w:val="18"/>
        </w:rPr>
        <w:t>klassische Automatisierungstechnologie mit Informationstechnologie verb</w:t>
      </w:r>
      <w:r w:rsidR="00E07441">
        <w:rPr>
          <w:rFonts w:ascii="Arial" w:hAnsi="Arial" w:cs="Arial"/>
          <w:sz w:val="18"/>
          <w:szCs w:val="18"/>
        </w:rPr>
        <w:t>inden</w:t>
      </w:r>
      <w:r w:rsidRPr="003F3C2E">
        <w:rPr>
          <w:rFonts w:ascii="Arial" w:hAnsi="Arial" w:cs="Arial"/>
          <w:sz w:val="18"/>
          <w:szCs w:val="18"/>
        </w:rPr>
        <w:t>.</w:t>
      </w:r>
      <w:r>
        <w:rPr>
          <w:rFonts w:ascii="Arial" w:hAnsi="Arial" w:cs="Arial"/>
          <w:sz w:val="18"/>
          <w:szCs w:val="18"/>
        </w:rPr>
        <w:t xml:space="preserve"> „Unser neuer BVS</w:t>
      </w:r>
      <w:r w:rsidR="00540726">
        <w:rPr>
          <w:rFonts w:ascii="Arial" w:hAnsi="Arial" w:cs="Arial"/>
          <w:sz w:val="18"/>
          <w:szCs w:val="18"/>
        </w:rPr>
        <w:t xml:space="preserve"> </w:t>
      </w:r>
      <w:proofErr w:type="spellStart"/>
      <w:r w:rsidR="00540726" w:rsidRPr="00540726">
        <w:rPr>
          <w:rFonts w:ascii="Arial" w:hAnsi="Arial" w:cs="Arial"/>
          <w:sz w:val="18"/>
          <w:szCs w:val="18"/>
        </w:rPr>
        <w:t>IdentSensor</w:t>
      </w:r>
      <w:proofErr w:type="spellEnd"/>
      <w:r w:rsidR="00F22890">
        <w:rPr>
          <w:rFonts w:ascii="Arial" w:hAnsi="Arial" w:cs="Arial"/>
          <w:sz w:val="18"/>
          <w:szCs w:val="18"/>
        </w:rPr>
        <w:t xml:space="preserve"> </w:t>
      </w:r>
      <w:r w:rsidR="00FF68DB">
        <w:rPr>
          <w:rFonts w:ascii="Arial" w:hAnsi="Arial" w:cs="Arial"/>
          <w:sz w:val="18"/>
          <w:szCs w:val="18"/>
        </w:rPr>
        <w:t xml:space="preserve">ist dafür ein passendes Beispiel. Durch </w:t>
      </w:r>
      <w:r w:rsidR="00FF68DB" w:rsidRPr="00F935D8">
        <w:rPr>
          <w:rFonts w:ascii="Arial" w:hAnsi="Arial" w:cs="Arial"/>
          <w:color w:val="000000" w:themeColor="text1"/>
          <w:sz w:val="18"/>
          <w:szCs w:val="18"/>
        </w:rPr>
        <w:t xml:space="preserve">Zusatzfunktionen </w:t>
      </w:r>
      <w:r w:rsidR="00F935D8" w:rsidRPr="00F935D8">
        <w:rPr>
          <w:rFonts w:ascii="Arial" w:hAnsi="Arial" w:cs="Arial"/>
          <w:color w:val="000000" w:themeColor="text1"/>
          <w:sz w:val="18"/>
          <w:szCs w:val="18"/>
        </w:rPr>
        <w:t>für die smarte Zustandsüberwachung</w:t>
      </w:r>
      <w:r w:rsidR="000C0203" w:rsidRPr="00F935D8">
        <w:rPr>
          <w:rFonts w:ascii="Arial" w:hAnsi="Arial" w:cs="Arial"/>
          <w:color w:val="000000" w:themeColor="text1"/>
          <w:sz w:val="18"/>
          <w:szCs w:val="18"/>
        </w:rPr>
        <w:t xml:space="preserve"> </w:t>
      </w:r>
      <w:r w:rsidR="00FF68DB" w:rsidRPr="00F935D8">
        <w:rPr>
          <w:rFonts w:ascii="Arial" w:hAnsi="Arial" w:cs="Arial"/>
          <w:color w:val="000000" w:themeColor="text1"/>
          <w:sz w:val="18"/>
          <w:szCs w:val="18"/>
        </w:rPr>
        <w:t xml:space="preserve">erweitert </w:t>
      </w:r>
      <w:r w:rsidR="00FF68DB">
        <w:rPr>
          <w:rFonts w:ascii="Arial" w:hAnsi="Arial" w:cs="Arial"/>
          <w:sz w:val="18"/>
          <w:szCs w:val="18"/>
        </w:rPr>
        <w:t>er</w:t>
      </w:r>
      <w:r w:rsidR="00F22890" w:rsidRPr="00F22890">
        <w:rPr>
          <w:rFonts w:ascii="Arial" w:hAnsi="Arial" w:cs="Arial"/>
          <w:sz w:val="18"/>
          <w:szCs w:val="18"/>
        </w:rPr>
        <w:t xml:space="preserve"> die klassische Datenübertragung</w:t>
      </w:r>
      <w:r w:rsidR="000C0203">
        <w:rPr>
          <w:rFonts w:ascii="Arial" w:hAnsi="Arial" w:cs="Arial"/>
          <w:sz w:val="18"/>
          <w:szCs w:val="18"/>
        </w:rPr>
        <w:t xml:space="preserve">. Wir setzen hier erstmalig auf </w:t>
      </w:r>
      <w:r w:rsidR="00F22890" w:rsidRPr="00200245">
        <w:rPr>
          <w:rFonts w:ascii="Arial" w:hAnsi="Arial" w:cs="Arial"/>
          <w:sz w:val="18"/>
          <w:szCs w:val="18"/>
        </w:rPr>
        <w:t xml:space="preserve">MQTT </w:t>
      </w:r>
      <w:r w:rsidR="00F22890" w:rsidRPr="00F22890">
        <w:rPr>
          <w:rFonts w:ascii="Arial" w:hAnsi="Arial" w:cs="Arial"/>
          <w:sz w:val="18"/>
          <w:szCs w:val="18"/>
        </w:rPr>
        <w:t xml:space="preserve">(Message Queuing </w:t>
      </w:r>
      <w:proofErr w:type="spellStart"/>
      <w:r w:rsidR="00F22890" w:rsidRPr="00F22890">
        <w:rPr>
          <w:rFonts w:ascii="Arial" w:hAnsi="Arial" w:cs="Arial"/>
          <w:sz w:val="18"/>
          <w:szCs w:val="18"/>
        </w:rPr>
        <w:t>Telemetry</w:t>
      </w:r>
      <w:proofErr w:type="spellEnd"/>
      <w:r w:rsidR="00F22890" w:rsidRPr="00F22890">
        <w:rPr>
          <w:rFonts w:ascii="Arial" w:hAnsi="Arial" w:cs="Arial"/>
          <w:sz w:val="18"/>
          <w:szCs w:val="18"/>
        </w:rPr>
        <w:t xml:space="preserve"> Transport) als Schnittstelle. Das integrierte offene Netzwerkprotokoll für IoT-Kommunikation ermöglicht den automatischen</w:t>
      </w:r>
      <w:r w:rsidR="00F935D8">
        <w:rPr>
          <w:rFonts w:ascii="Arial" w:hAnsi="Arial" w:cs="Arial"/>
          <w:sz w:val="18"/>
          <w:szCs w:val="18"/>
        </w:rPr>
        <w:t xml:space="preserve"> und einfachen</w:t>
      </w:r>
      <w:r w:rsidR="00F22890" w:rsidRPr="00F22890">
        <w:rPr>
          <w:rFonts w:ascii="Arial" w:hAnsi="Arial" w:cs="Arial"/>
          <w:sz w:val="18"/>
          <w:szCs w:val="18"/>
        </w:rPr>
        <w:t xml:space="preserve"> Datenaustausch zwischen Sensor und </w:t>
      </w:r>
      <w:r w:rsidR="00F935D8">
        <w:rPr>
          <w:rFonts w:ascii="Arial" w:hAnsi="Arial" w:cs="Arial"/>
          <w:sz w:val="18"/>
          <w:szCs w:val="18"/>
        </w:rPr>
        <w:t>Server</w:t>
      </w:r>
      <w:r w:rsidR="00B2321E">
        <w:rPr>
          <w:rFonts w:ascii="Arial" w:hAnsi="Arial" w:cs="Arial"/>
          <w:sz w:val="18"/>
          <w:szCs w:val="18"/>
        </w:rPr>
        <w:t xml:space="preserve">“, sagt </w:t>
      </w:r>
      <w:r w:rsidR="000C0203">
        <w:rPr>
          <w:rFonts w:ascii="Arial" w:hAnsi="Arial" w:cs="Arial"/>
          <w:sz w:val="18"/>
          <w:szCs w:val="18"/>
        </w:rPr>
        <w:t>Geschäftsführer Florian Hermle</w:t>
      </w:r>
      <w:r w:rsidR="00EA1E1A">
        <w:rPr>
          <w:rFonts w:ascii="Arial" w:hAnsi="Arial" w:cs="Arial"/>
          <w:sz w:val="18"/>
          <w:szCs w:val="18"/>
        </w:rPr>
        <w:t>. „</w:t>
      </w:r>
      <w:r w:rsidR="00F935D8">
        <w:rPr>
          <w:rFonts w:ascii="Arial" w:hAnsi="Arial" w:cs="Arial"/>
          <w:sz w:val="18"/>
          <w:szCs w:val="18"/>
        </w:rPr>
        <w:t>Dadurch erhalten Kunden einfacher Einblick in den aktuellen Zustand der Gesamtanlage</w:t>
      </w:r>
      <w:r w:rsidR="000C0203">
        <w:rPr>
          <w:rFonts w:ascii="Arial" w:hAnsi="Arial" w:cs="Arial"/>
          <w:sz w:val="18"/>
          <w:szCs w:val="18"/>
        </w:rPr>
        <w:t xml:space="preserve">.“ </w:t>
      </w:r>
    </w:p>
    <w:bookmarkEnd w:id="0"/>
    <w:p w14:paraId="52458E3E" w14:textId="77777777" w:rsidR="00200245" w:rsidRDefault="00200245" w:rsidP="006C3463">
      <w:pPr>
        <w:spacing w:line="260" w:lineRule="atLeast"/>
        <w:rPr>
          <w:rFonts w:ascii="Arial" w:hAnsi="Arial" w:cs="Arial"/>
          <w:sz w:val="18"/>
          <w:szCs w:val="18"/>
        </w:rPr>
      </w:pPr>
    </w:p>
    <w:p w14:paraId="09E3DB76" w14:textId="016B1A92" w:rsidR="00200245" w:rsidRPr="007277E9" w:rsidRDefault="00B26685" w:rsidP="006C3463">
      <w:pPr>
        <w:spacing w:line="260" w:lineRule="atLeast"/>
        <w:rPr>
          <w:rFonts w:ascii="Arial" w:hAnsi="Arial" w:cs="Arial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>Positiver Blick in die Zukunft</w:t>
      </w:r>
    </w:p>
    <w:p w14:paraId="1D1EB662" w14:textId="7E1EC370" w:rsidR="006C3463" w:rsidRDefault="000C0203" w:rsidP="006C3463">
      <w:pPr>
        <w:spacing w:line="260" w:lineRule="atLeas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Litt die gesamte Branche im vergangenen Jahr unter dem weltweiten Mangel von elektronischen Bauteilen, blickt </w:t>
      </w:r>
      <w:r w:rsidR="007D000E">
        <w:rPr>
          <w:rFonts w:ascii="Arial" w:hAnsi="Arial" w:cs="Arial"/>
          <w:sz w:val="18"/>
          <w:szCs w:val="18"/>
        </w:rPr>
        <w:t>Balluff nun auf eine deutliche Entspannung der Marktsituation</w:t>
      </w:r>
      <w:r w:rsidR="008057AF">
        <w:rPr>
          <w:rFonts w:ascii="Arial" w:hAnsi="Arial" w:cs="Arial"/>
          <w:sz w:val="18"/>
          <w:szCs w:val="18"/>
        </w:rPr>
        <w:t xml:space="preserve"> – und seiner Lieferfähigkeit</w:t>
      </w:r>
      <w:r w:rsidR="007D000E">
        <w:rPr>
          <w:rFonts w:ascii="Arial" w:hAnsi="Arial" w:cs="Arial"/>
          <w:sz w:val="18"/>
          <w:szCs w:val="18"/>
        </w:rPr>
        <w:t>: Die Zahl der kritischen Bauteile konnte d</w:t>
      </w:r>
      <w:r w:rsidR="008057AF">
        <w:rPr>
          <w:rFonts w:ascii="Arial" w:hAnsi="Arial" w:cs="Arial"/>
          <w:sz w:val="18"/>
          <w:szCs w:val="18"/>
        </w:rPr>
        <w:t>urch</w:t>
      </w:r>
      <w:r w:rsidR="007D000E">
        <w:rPr>
          <w:rFonts w:ascii="Arial" w:hAnsi="Arial" w:cs="Arial"/>
          <w:sz w:val="18"/>
          <w:szCs w:val="18"/>
        </w:rPr>
        <w:t xml:space="preserve"> de</w:t>
      </w:r>
      <w:r w:rsidR="008057AF">
        <w:rPr>
          <w:rFonts w:ascii="Arial" w:hAnsi="Arial" w:cs="Arial"/>
          <w:sz w:val="18"/>
          <w:szCs w:val="18"/>
        </w:rPr>
        <w:t>n</w:t>
      </w:r>
      <w:r w:rsidR="007D000E">
        <w:rPr>
          <w:rFonts w:ascii="Arial" w:hAnsi="Arial" w:cs="Arial"/>
          <w:sz w:val="18"/>
          <w:szCs w:val="18"/>
        </w:rPr>
        <w:t xml:space="preserve"> </w:t>
      </w:r>
      <w:r w:rsidR="008057AF">
        <w:rPr>
          <w:rFonts w:ascii="Arial" w:hAnsi="Arial" w:cs="Arial"/>
          <w:sz w:val="18"/>
          <w:szCs w:val="18"/>
        </w:rPr>
        <w:t>großen</w:t>
      </w:r>
      <w:r w:rsidR="007D000E">
        <w:rPr>
          <w:rFonts w:ascii="Arial" w:hAnsi="Arial" w:cs="Arial"/>
          <w:sz w:val="18"/>
          <w:szCs w:val="18"/>
        </w:rPr>
        <w:t xml:space="preserve"> Einsatz </w:t>
      </w:r>
      <w:r w:rsidR="000851A9">
        <w:rPr>
          <w:rFonts w:ascii="Arial" w:hAnsi="Arial" w:cs="Arial"/>
          <w:sz w:val="18"/>
          <w:szCs w:val="18"/>
        </w:rPr>
        <w:t>eines internationalen Projektteams</w:t>
      </w:r>
      <w:r w:rsidR="00863258">
        <w:rPr>
          <w:rFonts w:ascii="Arial" w:hAnsi="Arial" w:cs="Arial"/>
          <w:sz w:val="18"/>
          <w:szCs w:val="18"/>
        </w:rPr>
        <w:t xml:space="preserve"> im Verlauf des vergangenen Jahres kontinuierlich</w:t>
      </w:r>
      <w:r w:rsidR="007D000E">
        <w:rPr>
          <w:rFonts w:ascii="Arial" w:hAnsi="Arial" w:cs="Arial"/>
          <w:sz w:val="18"/>
          <w:szCs w:val="18"/>
        </w:rPr>
        <w:t xml:space="preserve"> </w:t>
      </w:r>
      <w:r w:rsidR="00F200FD">
        <w:rPr>
          <w:rFonts w:ascii="Arial" w:hAnsi="Arial" w:cs="Arial"/>
          <w:sz w:val="18"/>
          <w:szCs w:val="18"/>
        </w:rPr>
        <w:t xml:space="preserve">auf ein Minimum </w:t>
      </w:r>
      <w:r w:rsidR="007D000E">
        <w:rPr>
          <w:rFonts w:ascii="Arial" w:hAnsi="Arial" w:cs="Arial"/>
          <w:sz w:val="18"/>
          <w:szCs w:val="18"/>
        </w:rPr>
        <w:t>reduziert werden.</w:t>
      </w:r>
      <w:r w:rsidR="008057AF">
        <w:rPr>
          <w:rFonts w:ascii="Arial" w:hAnsi="Arial" w:cs="Arial"/>
          <w:sz w:val="18"/>
          <w:szCs w:val="18"/>
        </w:rPr>
        <w:t xml:space="preserve"> </w:t>
      </w:r>
      <w:r w:rsidR="00F821BE" w:rsidRPr="00F821BE">
        <w:rPr>
          <w:rFonts w:ascii="Arial" w:hAnsi="Arial" w:cs="Arial"/>
          <w:sz w:val="18"/>
          <w:szCs w:val="18"/>
        </w:rPr>
        <w:t>Mittlerweile ist ein Großteil der Produkte wieder ab Lager verfügbar</w:t>
      </w:r>
      <w:r w:rsidR="00F821BE">
        <w:rPr>
          <w:rFonts w:ascii="Arial" w:hAnsi="Arial" w:cs="Arial"/>
          <w:sz w:val="18"/>
          <w:szCs w:val="18"/>
        </w:rPr>
        <w:t xml:space="preserve">. </w:t>
      </w:r>
      <w:r w:rsidR="008057AF">
        <w:rPr>
          <w:rFonts w:ascii="Arial" w:hAnsi="Arial" w:cs="Arial"/>
          <w:sz w:val="18"/>
          <w:szCs w:val="18"/>
        </w:rPr>
        <w:t xml:space="preserve">Der Auftragseingang zum Ende des vergangenen Geschäftsjahres lag </w:t>
      </w:r>
      <w:r w:rsidR="00D14D80">
        <w:rPr>
          <w:rFonts w:ascii="Arial" w:hAnsi="Arial" w:cs="Arial"/>
          <w:sz w:val="18"/>
          <w:szCs w:val="18"/>
        </w:rPr>
        <w:t>acht</w:t>
      </w:r>
      <w:r w:rsidR="008057AF">
        <w:rPr>
          <w:rFonts w:ascii="Arial" w:hAnsi="Arial" w:cs="Arial"/>
          <w:sz w:val="18"/>
          <w:szCs w:val="18"/>
        </w:rPr>
        <w:t xml:space="preserve"> Prozent über dem Wert im Dezember 2021</w:t>
      </w:r>
      <w:r w:rsidR="00B26685">
        <w:rPr>
          <w:rFonts w:ascii="Arial" w:hAnsi="Arial" w:cs="Arial"/>
          <w:sz w:val="18"/>
          <w:szCs w:val="18"/>
        </w:rPr>
        <w:t xml:space="preserve">. </w:t>
      </w:r>
      <w:r w:rsidR="008057AF">
        <w:rPr>
          <w:rFonts w:ascii="Arial" w:hAnsi="Arial" w:cs="Arial"/>
          <w:sz w:val="18"/>
          <w:szCs w:val="18"/>
        </w:rPr>
        <w:t>Trotz weiterhin fordernder Rahmenbedingungen blickt d</w:t>
      </w:r>
      <w:r w:rsidR="00B26685">
        <w:rPr>
          <w:rFonts w:ascii="Arial" w:hAnsi="Arial" w:cs="Arial"/>
          <w:sz w:val="18"/>
          <w:szCs w:val="18"/>
        </w:rPr>
        <w:t>er Sensor- und Automatisierungsspezialist</w:t>
      </w:r>
      <w:r w:rsidR="008057AF">
        <w:rPr>
          <w:rFonts w:ascii="Arial" w:hAnsi="Arial" w:cs="Arial"/>
          <w:sz w:val="18"/>
          <w:szCs w:val="18"/>
        </w:rPr>
        <w:t xml:space="preserve"> somit positiv in die Zukunft. Als eines der Unternehmensziele 2023 ist dabei </w:t>
      </w:r>
      <w:r w:rsidR="007277E9">
        <w:rPr>
          <w:rFonts w:ascii="Arial" w:hAnsi="Arial" w:cs="Arial"/>
          <w:sz w:val="18"/>
          <w:szCs w:val="18"/>
        </w:rPr>
        <w:t xml:space="preserve">Nachhaltigkeit fest im </w:t>
      </w:r>
      <w:r w:rsidR="007277E9">
        <w:rPr>
          <w:rFonts w:ascii="Arial" w:hAnsi="Arial" w:cs="Arial"/>
          <w:sz w:val="18"/>
          <w:szCs w:val="18"/>
        </w:rPr>
        <w:lastRenderedPageBreak/>
        <w:t>täglichen Arbeiten verankert. „Wir denken und handeln heute schon für morgen</w:t>
      </w:r>
      <w:r w:rsidR="008057AF">
        <w:rPr>
          <w:rFonts w:ascii="Arial" w:hAnsi="Arial" w:cs="Arial"/>
          <w:sz w:val="18"/>
          <w:szCs w:val="18"/>
        </w:rPr>
        <w:t xml:space="preserve">“, </w:t>
      </w:r>
      <w:r w:rsidR="007277E9">
        <w:rPr>
          <w:rFonts w:ascii="Arial" w:hAnsi="Arial" w:cs="Arial"/>
          <w:sz w:val="18"/>
          <w:szCs w:val="18"/>
        </w:rPr>
        <w:t xml:space="preserve">sagt </w:t>
      </w:r>
      <w:r>
        <w:rPr>
          <w:rFonts w:ascii="Arial" w:hAnsi="Arial" w:cs="Arial"/>
          <w:sz w:val="18"/>
          <w:szCs w:val="18"/>
        </w:rPr>
        <w:t>Stegmaier-Hermle</w:t>
      </w:r>
      <w:r w:rsidR="007277E9">
        <w:rPr>
          <w:rFonts w:ascii="Arial" w:hAnsi="Arial" w:cs="Arial"/>
          <w:sz w:val="18"/>
          <w:szCs w:val="18"/>
        </w:rPr>
        <w:t xml:space="preserve">. </w:t>
      </w:r>
      <w:r w:rsidR="008057AF">
        <w:rPr>
          <w:rFonts w:ascii="Arial" w:hAnsi="Arial" w:cs="Arial"/>
          <w:sz w:val="18"/>
          <w:szCs w:val="18"/>
        </w:rPr>
        <w:t>„N</w:t>
      </w:r>
      <w:r w:rsidR="007277E9">
        <w:rPr>
          <w:rFonts w:ascii="Arial" w:hAnsi="Arial" w:cs="Arial"/>
          <w:sz w:val="18"/>
          <w:szCs w:val="18"/>
        </w:rPr>
        <w:t xml:space="preserve">eben dem Klimaschutz </w:t>
      </w:r>
      <w:r w:rsidR="008057AF">
        <w:rPr>
          <w:rFonts w:ascii="Arial" w:hAnsi="Arial" w:cs="Arial"/>
          <w:sz w:val="18"/>
          <w:szCs w:val="18"/>
        </w:rPr>
        <w:t xml:space="preserve">zählen für uns </w:t>
      </w:r>
      <w:r w:rsidR="00E907EA">
        <w:rPr>
          <w:rFonts w:ascii="Arial" w:hAnsi="Arial" w:cs="Arial"/>
          <w:sz w:val="18"/>
          <w:szCs w:val="18"/>
        </w:rPr>
        <w:t>hier</w:t>
      </w:r>
      <w:r w:rsidR="008057AF">
        <w:rPr>
          <w:rFonts w:ascii="Arial" w:hAnsi="Arial" w:cs="Arial"/>
          <w:sz w:val="18"/>
          <w:szCs w:val="18"/>
        </w:rPr>
        <w:t xml:space="preserve"> </w:t>
      </w:r>
      <w:r w:rsidR="007277E9">
        <w:rPr>
          <w:rFonts w:ascii="Arial" w:hAnsi="Arial" w:cs="Arial"/>
          <w:sz w:val="18"/>
          <w:szCs w:val="18"/>
        </w:rPr>
        <w:t>auch die Bereiche Ökonomie und Soziales.</w:t>
      </w:r>
      <w:r w:rsidR="008057AF">
        <w:rPr>
          <w:rFonts w:ascii="Arial" w:hAnsi="Arial" w:cs="Arial"/>
          <w:sz w:val="18"/>
          <w:szCs w:val="18"/>
        </w:rPr>
        <w:t>“</w:t>
      </w:r>
      <w:r w:rsidR="007277E9">
        <w:rPr>
          <w:rFonts w:ascii="Arial" w:hAnsi="Arial" w:cs="Arial"/>
          <w:sz w:val="18"/>
          <w:szCs w:val="18"/>
        </w:rPr>
        <w:t xml:space="preserve"> Eine zentrale Koordinationsstelle soll die bereits angestoßenen Maßnahmen transparent machen und neue Maßnahmen strukturiert verfolgen.</w:t>
      </w:r>
    </w:p>
    <w:p w14:paraId="1A3EC335" w14:textId="6722AC37" w:rsidR="00981C0C" w:rsidRDefault="00981C0C" w:rsidP="00136683">
      <w:pPr>
        <w:spacing w:line="260" w:lineRule="atLeast"/>
        <w:rPr>
          <w:rFonts w:ascii="Arial" w:hAnsi="Arial" w:cs="Arial"/>
          <w:sz w:val="18"/>
          <w:szCs w:val="18"/>
        </w:rPr>
      </w:pPr>
    </w:p>
    <w:p w14:paraId="38359DF0" w14:textId="77777777" w:rsidR="008C053E" w:rsidRDefault="008C053E" w:rsidP="00136683">
      <w:pPr>
        <w:spacing w:line="260" w:lineRule="atLeast"/>
        <w:rPr>
          <w:rFonts w:ascii="Arial" w:hAnsi="Arial" w:cs="Arial"/>
          <w:sz w:val="18"/>
          <w:szCs w:val="18"/>
        </w:rPr>
      </w:pPr>
    </w:p>
    <w:p w14:paraId="77EAB7C2" w14:textId="77777777" w:rsidR="008C053E" w:rsidRDefault="008C053E" w:rsidP="008C053E">
      <w:pPr>
        <w:spacing w:line="260" w:lineRule="atLeast"/>
        <w:rPr>
          <w:rFonts w:ascii="Arial" w:hAnsi="Arial" w:cs="Arial"/>
          <w:b/>
          <w:i/>
          <w:sz w:val="18"/>
          <w:szCs w:val="18"/>
          <w:lang w:val="en-US"/>
        </w:rPr>
      </w:pPr>
      <w:r>
        <w:rPr>
          <w:noProof/>
        </w:rPr>
        <w:drawing>
          <wp:inline distT="0" distB="0" distL="0" distR="0" wp14:anchorId="60640C30" wp14:editId="79346759">
            <wp:extent cx="3780155" cy="2205355"/>
            <wp:effectExtent l="0" t="0" r="0" b="4445"/>
            <wp:docPr id="1" name="Grafik 1" descr="Ein Bild, das Text, Himmel, draußen, Gebäud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Ein Bild, das Text, Himmel, draußen, Gebäude enthält.&#10;&#10;Automatisch generierte Beschreibu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80155" cy="220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87C13" w14:textId="77777777" w:rsidR="008C053E" w:rsidRPr="00B562FA" w:rsidRDefault="008C053E" w:rsidP="008C053E">
      <w:pPr>
        <w:spacing w:line="260" w:lineRule="atLeast"/>
        <w:rPr>
          <w:rFonts w:ascii="Arial" w:hAnsi="Arial" w:cs="Arial"/>
          <w:b/>
          <w:i/>
          <w:sz w:val="18"/>
          <w:szCs w:val="18"/>
        </w:rPr>
      </w:pPr>
      <w:r w:rsidRPr="00B562FA">
        <w:rPr>
          <w:rFonts w:ascii="Arial" w:hAnsi="Arial" w:cs="Arial"/>
          <w:b/>
          <w:i/>
          <w:sz w:val="18"/>
          <w:szCs w:val="18"/>
        </w:rPr>
        <w:t xml:space="preserve">Bildunterschrift: </w:t>
      </w:r>
    </w:p>
    <w:p w14:paraId="2EDC9C47" w14:textId="21821D9A" w:rsidR="008C053E" w:rsidRPr="00B562FA" w:rsidRDefault="008C053E" w:rsidP="008C053E">
      <w:pPr>
        <w:rPr>
          <w:rFonts w:ascii="Arial" w:hAnsi="Arial" w:cs="Arial"/>
          <w:i/>
          <w:sz w:val="18"/>
          <w:szCs w:val="18"/>
        </w:rPr>
      </w:pPr>
      <w:r w:rsidRPr="00B562FA">
        <w:rPr>
          <w:rFonts w:ascii="Arial" w:hAnsi="Arial" w:cs="Arial"/>
          <w:i/>
          <w:sz w:val="18"/>
          <w:szCs w:val="18"/>
        </w:rPr>
        <w:t>Rekordjahr 202</w:t>
      </w:r>
      <w:r>
        <w:rPr>
          <w:rFonts w:ascii="Arial" w:hAnsi="Arial" w:cs="Arial"/>
          <w:i/>
          <w:sz w:val="18"/>
          <w:szCs w:val="18"/>
        </w:rPr>
        <w:t>2</w:t>
      </w:r>
      <w:r w:rsidRPr="00B562FA">
        <w:rPr>
          <w:rFonts w:ascii="Arial" w:hAnsi="Arial" w:cs="Arial"/>
          <w:i/>
          <w:sz w:val="18"/>
          <w:szCs w:val="18"/>
        </w:rPr>
        <w:t xml:space="preserve">: </w:t>
      </w:r>
      <w:r>
        <w:rPr>
          <w:rFonts w:ascii="Arial" w:hAnsi="Arial" w:cs="Arial"/>
          <w:i/>
          <w:sz w:val="18"/>
          <w:szCs w:val="18"/>
        </w:rPr>
        <w:t xml:space="preserve">Der Sensor- und Automatisierungsspezialist Balluff erwirtschaftete im vergangenen Geschäftsjahr einen Gesamtumsatz von </w:t>
      </w:r>
      <w:r w:rsidRPr="00B562FA">
        <w:rPr>
          <w:rFonts w:ascii="Arial" w:hAnsi="Arial" w:cs="Arial"/>
          <w:i/>
          <w:sz w:val="18"/>
          <w:szCs w:val="18"/>
        </w:rPr>
        <w:t>5</w:t>
      </w:r>
      <w:r>
        <w:rPr>
          <w:rFonts w:ascii="Arial" w:hAnsi="Arial" w:cs="Arial"/>
          <w:i/>
          <w:sz w:val="18"/>
          <w:szCs w:val="18"/>
        </w:rPr>
        <w:t>67</w:t>
      </w:r>
      <w:r w:rsidRPr="00B562FA">
        <w:rPr>
          <w:rFonts w:ascii="Arial" w:hAnsi="Arial" w:cs="Arial"/>
          <w:i/>
          <w:sz w:val="18"/>
          <w:szCs w:val="18"/>
        </w:rPr>
        <w:t xml:space="preserve"> Millionen Euro.</w:t>
      </w:r>
    </w:p>
    <w:p w14:paraId="52356838" w14:textId="77777777" w:rsidR="00F70888" w:rsidRDefault="00F70888" w:rsidP="00136683">
      <w:pPr>
        <w:spacing w:line="260" w:lineRule="atLeast"/>
        <w:rPr>
          <w:rFonts w:ascii="Arial" w:hAnsi="Arial" w:cs="Arial"/>
          <w:sz w:val="18"/>
          <w:szCs w:val="18"/>
        </w:rPr>
      </w:pPr>
    </w:p>
    <w:p w14:paraId="6DB54700" w14:textId="77777777" w:rsidR="005E6E69" w:rsidRDefault="005E6E69" w:rsidP="00126976">
      <w:pPr>
        <w:rPr>
          <w:rFonts w:ascii="Arial" w:hAnsi="Arial" w:cs="Arial"/>
          <w:i/>
          <w:sz w:val="18"/>
          <w:szCs w:val="18"/>
        </w:rPr>
      </w:pPr>
    </w:p>
    <w:p w14:paraId="1EE148D4" w14:textId="77777777" w:rsidR="005E6E69" w:rsidRPr="00B562FA" w:rsidRDefault="005E6E69" w:rsidP="00126976">
      <w:pPr>
        <w:rPr>
          <w:rFonts w:ascii="Arial" w:hAnsi="Arial" w:cs="Arial"/>
          <w:i/>
          <w:sz w:val="18"/>
          <w:szCs w:val="18"/>
        </w:rPr>
      </w:pPr>
    </w:p>
    <w:p w14:paraId="266CE825" w14:textId="77777777" w:rsidR="009F0FCC" w:rsidRPr="00D17E5B" w:rsidRDefault="009F0FCC" w:rsidP="009F0FCC">
      <w:pPr>
        <w:rPr>
          <w:rFonts w:ascii="Arial" w:hAnsi="Arial" w:cs="Arial"/>
          <w:b/>
          <w:sz w:val="18"/>
          <w:szCs w:val="18"/>
        </w:rPr>
      </w:pPr>
      <w:r w:rsidRPr="00D17E5B">
        <w:rPr>
          <w:rFonts w:ascii="Arial" w:hAnsi="Arial" w:cs="Arial"/>
          <w:b/>
          <w:sz w:val="18"/>
          <w:szCs w:val="18"/>
        </w:rPr>
        <w:t>Zum Unternehmen Balluff</w:t>
      </w:r>
    </w:p>
    <w:p w14:paraId="0D9D4DCF" w14:textId="42DF67EC" w:rsidR="00D248E9" w:rsidRPr="00D248E9" w:rsidRDefault="00D248E9" w:rsidP="00D248E9">
      <w:pPr>
        <w:rPr>
          <w:rFonts w:ascii="Arial" w:hAnsi="Arial" w:cs="Arial"/>
          <w:sz w:val="18"/>
          <w:szCs w:val="18"/>
        </w:rPr>
      </w:pPr>
      <w:r w:rsidRPr="00D248E9">
        <w:rPr>
          <w:rFonts w:ascii="Arial" w:hAnsi="Arial" w:cs="Arial"/>
          <w:sz w:val="18"/>
          <w:szCs w:val="18"/>
        </w:rPr>
        <w:t xml:space="preserve">1921 in Neuhausen a. d. F. gegründet, steht Balluff mit </w:t>
      </w:r>
      <w:r w:rsidRPr="00B3307D">
        <w:rPr>
          <w:rFonts w:ascii="Arial" w:hAnsi="Arial" w:cs="Arial"/>
          <w:sz w:val="18"/>
          <w:szCs w:val="18"/>
        </w:rPr>
        <w:t xml:space="preserve">seinen </w:t>
      </w:r>
      <w:r w:rsidRPr="003868EE">
        <w:rPr>
          <w:rFonts w:ascii="Arial" w:hAnsi="Arial" w:cs="Arial"/>
          <w:sz w:val="18"/>
          <w:szCs w:val="18"/>
        </w:rPr>
        <w:t>3</w:t>
      </w:r>
      <w:r w:rsidR="00B3307D" w:rsidRPr="003868EE">
        <w:rPr>
          <w:rFonts w:ascii="Arial" w:hAnsi="Arial" w:cs="Arial"/>
          <w:sz w:val="18"/>
          <w:szCs w:val="18"/>
        </w:rPr>
        <w:t>9</w:t>
      </w:r>
      <w:r w:rsidRPr="003868EE">
        <w:rPr>
          <w:rFonts w:ascii="Arial" w:hAnsi="Arial" w:cs="Arial"/>
          <w:sz w:val="18"/>
          <w:szCs w:val="18"/>
        </w:rPr>
        <w:t>00</w:t>
      </w:r>
      <w:r w:rsidRPr="00D248E9">
        <w:rPr>
          <w:rFonts w:ascii="Arial" w:hAnsi="Arial" w:cs="Arial"/>
          <w:sz w:val="18"/>
          <w:szCs w:val="18"/>
        </w:rPr>
        <w:t xml:space="preserve"> Mitarbeitern weltweit für innovative Technik, Qualität und branchenüber-greifende Erfahrung in der industriellen Automation. Als führender Sen-</w:t>
      </w:r>
      <w:proofErr w:type="spellStart"/>
      <w:r w:rsidRPr="00D248E9">
        <w:rPr>
          <w:rFonts w:ascii="Arial" w:hAnsi="Arial" w:cs="Arial"/>
          <w:sz w:val="18"/>
          <w:szCs w:val="18"/>
        </w:rPr>
        <w:t>sor</w:t>
      </w:r>
      <w:proofErr w:type="spellEnd"/>
      <w:r w:rsidRPr="00D248E9">
        <w:rPr>
          <w:rFonts w:ascii="Arial" w:hAnsi="Arial" w:cs="Arial"/>
          <w:sz w:val="18"/>
          <w:szCs w:val="18"/>
        </w:rPr>
        <w:t xml:space="preserve">- und Automatisierungsspezialist bietet das Familienunternehmen in vierter Generation ein umfassendes Portfolio hochwertiger Sensor-, Identifikations-, Netzwerk- und Softwarelösungen an. </w:t>
      </w:r>
    </w:p>
    <w:p w14:paraId="3B129202" w14:textId="0FA2B0F7" w:rsidR="00126976" w:rsidRPr="00BF60E7" w:rsidRDefault="00D248E9" w:rsidP="00D248E9">
      <w:pPr>
        <w:rPr>
          <w:rFonts w:ascii="Arial" w:hAnsi="Arial" w:cs="Arial"/>
          <w:sz w:val="18"/>
          <w:szCs w:val="18"/>
        </w:rPr>
      </w:pPr>
      <w:r w:rsidRPr="00D248E9">
        <w:rPr>
          <w:rFonts w:ascii="Arial" w:hAnsi="Arial" w:cs="Arial"/>
          <w:sz w:val="18"/>
          <w:szCs w:val="18"/>
        </w:rPr>
        <w:t>Im Jahr 202</w:t>
      </w:r>
      <w:r w:rsidR="000C0203">
        <w:rPr>
          <w:rFonts w:ascii="Arial" w:hAnsi="Arial" w:cs="Arial"/>
          <w:sz w:val="18"/>
          <w:szCs w:val="18"/>
        </w:rPr>
        <w:t>2</w:t>
      </w:r>
      <w:r w:rsidRPr="00D248E9">
        <w:rPr>
          <w:rFonts w:ascii="Arial" w:hAnsi="Arial" w:cs="Arial"/>
          <w:sz w:val="18"/>
          <w:szCs w:val="18"/>
        </w:rPr>
        <w:t xml:space="preserve"> verzeichnete die Balluff Gruppe einen Umsatz von rund </w:t>
      </w:r>
      <w:r w:rsidR="000C0203">
        <w:rPr>
          <w:rFonts w:ascii="Arial" w:hAnsi="Arial" w:cs="Arial"/>
          <w:sz w:val="18"/>
          <w:szCs w:val="18"/>
        </w:rPr>
        <w:t>567</w:t>
      </w:r>
      <w:r w:rsidRPr="00D248E9">
        <w:rPr>
          <w:rFonts w:ascii="Arial" w:hAnsi="Arial" w:cs="Arial"/>
          <w:sz w:val="18"/>
          <w:szCs w:val="18"/>
        </w:rPr>
        <w:t xml:space="preserve"> Mio. Euro. Neben dem zentralen Firmensitz in Neuhausen a. d. F. verfügt Balluff rund um den Globus über Vertriebs-, Produktions- und Entwicklungsstandorte und ist mit 38 Tochtergesellschaften und weiteren Vertretungen in 6</w:t>
      </w:r>
      <w:r w:rsidR="00985451">
        <w:rPr>
          <w:rFonts w:ascii="Arial" w:hAnsi="Arial" w:cs="Arial"/>
          <w:sz w:val="18"/>
          <w:szCs w:val="18"/>
        </w:rPr>
        <w:t>1</w:t>
      </w:r>
      <w:r w:rsidRPr="00D248E9">
        <w:rPr>
          <w:rFonts w:ascii="Arial" w:hAnsi="Arial" w:cs="Arial"/>
          <w:sz w:val="18"/>
          <w:szCs w:val="18"/>
        </w:rPr>
        <w:t xml:space="preserve"> Ländern aufgestellt. Dies garantiert den Kunden eine schnelle weltweite Verfügbarkeit der Produkte und eine hohe Beratungs- und Servicequalität direkt vor Ort.</w:t>
      </w:r>
    </w:p>
    <w:sectPr w:rsidR="00126976" w:rsidRPr="00BF60E7" w:rsidSect="004379D6">
      <w:headerReference w:type="default" r:id="rId11"/>
      <w:headerReference w:type="first" r:id="rId12"/>
      <w:pgSz w:w="11907" w:h="16840" w:code="9"/>
      <w:pgMar w:top="2552" w:right="4536" w:bottom="1134" w:left="1418" w:header="851" w:footer="567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08B326" w14:textId="77777777" w:rsidR="00CC0045" w:rsidRDefault="00CC0045">
      <w:r>
        <w:separator/>
      </w:r>
    </w:p>
  </w:endnote>
  <w:endnote w:type="continuationSeparator" w:id="0">
    <w:p w14:paraId="031A4C1B" w14:textId="77777777" w:rsidR="00CC0045" w:rsidRDefault="00CC00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55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0A4015" w14:textId="77777777" w:rsidR="00CC0045" w:rsidRDefault="00CC0045">
      <w:r>
        <w:separator/>
      </w:r>
    </w:p>
  </w:footnote>
  <w:footnote w:type="continuationSeparator" w:id="0">
    <w:p w14:paraId="1A25A6EF" w14:textId="77777777" w:rsidR="00CC0045" w:rsidRDefault="00CC004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49AB32" w14:textId="77777777" w:rsidR="00A5772F" w:rsidRPr="00392B92" w:rsidRDefault="00A5772F" w:rsidP="004379D6">
    <w:pPr>
      <w:pStyle w:val="Kopfzeile"/>
      <w:spacing w:line="140" w:lineRule="atLeast"/>
      <w:ind w:right="-568"/>
      <w:rPr>
        <w:rFonts w:ascii="Arial" w:hAnsi="Arial" w:cs="Arial"/>
        <w:noProof/>
        <w:sz w:val="32"/>
        <w:szCs w:val="32"/>
      </w:rPr>
    </w:pPr>
    <w:r w:rsidRPr="00392B92">
      <w:rPr>
        <w:rFonts w:ascii="Arial" w:hAnsi="Arial" w:cs="Arial"/>
        <w:noProof/>
        <w:sz w:val="32"/>
        <w:szCs w:val="32"/>
      </w:rPr>
      <w:t>PRESSEINFORMATION</w:t>
    </w:r>
  </w:p>
  <w:p w14:paraId="00394E2C" w14:textId="77777777" w:rsidR="00A5772F" w:rsidRPr="00392B92" w:rsidRDefault="00A5772F" w:rsidP="004379D6">
    <w:pPr>
      <w:pStyle w:val="Kopfzeile"/>
      <w:tabs>
        <w:tab w:val="clear" w:pos="4536"/>
        <w:tab w:val="clear" w:pos="9072"/>
        <w:tab w:val="left" w:pos="3375"/>
      </w:tabs>
      <w:spacing w:line="140" w:lineRule="atLeast"/>
      <w:rPr>
        <w:rFonts w:ascii="Arial" w:hAnsi="Arial" w:cs="Arial"/>
        <w:noProof/>
        <w:sz w:val="32"/>
        <w:szCs w:val="32"/>
      </w:rPr>
    </w:pPr>
    <w:r>
      <w:rPr>
        <w:rFonts w:ascii="Arial" w:hAnsi="Arial" w:cs="Arial"/>
        <w:noProof/>
        <w:sz w:val="32"/>
        <w:szCs w:val="32"/>
      </w:rPr>
      <w:drawing>
        <wp:anchor distT="0" distB="0" distL="114300" distR="114300" simplePos="0" relativeHeight="251658240" behindDoc="0" locked="0" layoutInCell="1" allowOverlap="1" wp14:anchorId="0762A74F" wp14:editId="6EB932C6">
          <wp:simplePos x="0" y="0"/>
          <wp:positionH relativeFrom="page">
            <wp:posOffset>5220970</wp:posOffset>
          </wp:positionH>
          <wp:positionV relativeFrom="page">
            <wp:posOffset>540385</wp:posOffset>
          </wp:positionV>
          <wp:extent cx="1982470" cy="248920"/>
          <wp:effectExtent l="0" t="0" r="0" b="0"/>
          <wp:wrapNone/>
          <wp:docPr id="10" name="Bild 10" descr="Balluff55_20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Balluff55_201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2470" cy="248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92B92">
      <w:rPr>
        <w:rFonts w:ascii="Arial" w:hAnsi="Arial" w:cs="Arial"/>
        <w:noProof/>
        <w:sz w:val="32"/>
        <w:szCs w:val="32"/>
      </w:rPr>
      <w:t>PRESS RELEASE</w:t>
    </w:r>
  </w:p>
  <w:p w14:paraId="31789985" w14:textId="77777777" w:rsidR="00A5772F" w:rsidRDefault="00A5772F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>Seite</w:t>
    </w:r>
    <w:r w:rsidRPr="004379D6">
      <w:rPr>
        <w:rFonts w:ascii="Arial" w:hAnsi="Arial" w:cs="Arial"/>
        <w:sz w:val="18"/>
        <w:szCs w:val="18"/>
      </w:rPr>
      <w:t xml:space="preserve"> </w:t>
    </w:r>
    <w:r w:rsidRPr="004379D6">
      <w:rPr>
        <w:rFonts w:ascii="Arial" w:hAnsi="Arial" w:cs="Arial"/>
        <w:sz w:val="18"/>
        <w:szCs w:val="18"/>
      </w:rPr>
      <w:fldChar w:fldCharType="begin"/>
    </w:r>
    <w:r w:rsidRPr="004379D6">
      <w:rPr>
        <w:rFonts w:ascii="Arial" w:hAnsi="Arial" w:cs="Arial"/>
        <w:sz w:val="18"/>
        <w:szCs w:val="18"/>
      </w:rPr>
      <w:instrText>PAGE   \* MERGEFORMAT</w:instrText>
    </w:r>
    <w:r w:rsidRPr="004379D6">
      <w:rPr>
        <w:rFonts w:ascii="Arial" w:hAnsi="Arial" w:cs="Arial"/>
        <w:sz w:val="18"/>
        <w:szCs w:val="18"/>
      </w:rPr>
      <w:fldChar w:fldCharType="separate"/>
    </w:r>
    <w:r>
      <w:rPr>
        <w:rFonts w:ascii="Arial" w:hAnsi="Arial" w:cs="Arial"/>
        <w:noProof/>
        <w:sz w:val="18"/>
        <w:szCs w:val="18"/>
      </w:rPr>
      <w:t>2</w:t>
    </w:r>
    <w:r w:rsidRPr="004379D6">
      <w:rPr>
        <w:rFonts w:ascii="Arial" w:hAnsi="Arial" w:cs="Arial"/>
        <w:sz w:val="18"/>
        <w:szCs w:val="18"/>
      </w:rPr>
      <w:fldChar w:fldCharType="end"/>
    </w:r>
  </w:p>
  <w:p w14:paraId="7AA64B3F" w14:textId="77777777" w:rsidR="00A5772F" w:rsidRPr="004379D6" w:rsidRDefault="00A5772F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</w:p>
  <w:p w14:paraId="58A1A67F" w14:textId="77777777" w:rsidR="00A5772F" w:rsidRPr="004379D6" w:rsidRDefault="00A5772F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</w:p>
  <w:p w14:paraId="4C7D44A8" w14:textId="77777777" w:rsidR="00A5772F" w:rsidRPr="004379D6" w:rsidRDefault="00A5772F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4379D6">
      <w:rPr>
        <w:rFonts w:ascii="Arial" w:hAnsi="Arial" w:cs="Arial"/>
        <w:sz w:val="18"/>
        <w:szCs w:val="18"/>
      </w:rPr>
      <w:t xml:space="preserve">Balluff GmbH </w:t>
    </w:r>
  </w:p>
  <w:p w14:paraId="7CBFB7CB" w14:textId="77777777" w:rsidR="00A5772F" w:rsidRPr="004379D6" w:rsidRDefault="00A5772F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4379D6">
      <w:rPr>
        <w:rFonts w:ascii="Arial" w:hAnsi="Arial" w:cs="Arial"/>
        <w:sz w:val="18"/>
        <w:szCs w:val="18"/>
      </w:rPr>
      <w:t>Schurwaldstraße 9</w:t>
    </w:r>
  </w:p>
  <w:p w14:paraId="61FAF3FC" w14:textId="77777777" w:rsidR="00A5772F" w:rsidRDefault="00A5772F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4379D6">
      <w:rPr>
        <w:rFonts w:ascii="Arial" w:hAnsi="Arial" w:cs="Arial"/>
        <w:sz w:val="18"/>
        <w:szCs w:val="18"/>
      </w:rPr>
      <w:t xml:space="preserve">73765 Neuhausen </w:t>
    </w:r>
    <w:proofErr w:type="spellStart"/>
    <w:r w:rsidRPr="004379D6">
      <w:rPr>
        <w:rFonts w:ascii="Arial" w:hAnsi="Arial" w:cs="Arial"/>
        <w:sz w:val="18"/>
        <w:szCs w:val="18"/>
      </w:rPr>
      <w:t>a.d.F</w:t>
    </w:r>
    <w:proofErr w:type="spellEnd"/>
    <w:r w:rsidRPr="004379D6">
      <w:rPr>
        <w:rFonts w:ascii="Arial" w:hAnsi="Arial" w:cs="Arial"/>
        <w:sz w:val="18"/>
        <w:szCs w:val="18"/>
      </w:rPr>
      <w:t>.</w:t>
    </w:r>
  </w:p>
  <w:p w14:paraId="736EF385" w14:textId="77777777" w:rsidR="00A5772F" w:rsidRPr="004379D6" w:rsidRDefault="00A5772F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>Deutschland</w:t>
    </w:r>
  </w:p>
  <w:p w14:paraId="02812184" w14:textId="77777777" w:rsidR="00A5772F" w:rsidRPr="00392B92" w:rsidRDefault="00A5772F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392B92">
      <w:rPr>
        <w:rFonts w:ascii="Arial" w:hAnsi="Arial" w:cs="Arial"/>
        <w:sz w:val="18"/>
        <w:szCs w:val="18"/>
      </w:rPr>
      <w:t>Tel. +49 7158 173-0</w:t>
    </w:r>
  </w:p>
  <w:p w14:paraId="2EEF8385" w14:textId="77777777" w:rsidR="00A5772F" w:rsidRPr="00650348" w:rsidRDefault="00A5772F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fr-FR"/>
      </w:rPr>
    </w:pPr>
    <w:r w:rsidRPr="00650348">
      <w:rPr>
        <w:rFonts w:ascii="Arial" w:hAnsi="Arial" w:cs="Arial"/>
        <w:sz w:val="18"/>
        <w:szCs w:val="18"/>
        <w:lang w:val="fr-FR"/>
      </w:rPr>
      <w:t>Fax +49 7158 5010</w:t>
    </w:r>
  </w:p>
  <w:p w14:paraId="3595527F" w14:textId="77777777" w:rsidR="00A5772F" w:rsidRPr="00650348" w:rsidRDefault="00A5772F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fr-FR"/>
      </w:rPr>
    </w:pPr>
    <w:r w:rsidRPr="00650348">
      <w:rPr>
        <w:rFonts w:ascii="Arial" w:hAnsi="Arial" w:cs="Arial"/>
        <w:sz w:val="18"/>
        <w:szCs w:val="18"/>
        <w:lang w:val="fr-FR"/>
      </w:rPr>
      <w:t>balluff@balluff.de</w:t>
    </w:r>
  </w:p>
  <w:p w14:paraId="3C8AA010" w14:textId="77777777" w:rsidR="00A5772F" w:rsidRPr="00650348" w:rsidRDefault="00A5772F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fr-FR"/>
      </w:rPr>
    </w:pPr>
    <w:r w:rsidRPr="00650348">
      <w:rPr>
        <w:rFonts w:ascii="Arial" w:hAnsi="Arial" w:cs="Arial"/>
        <w:sz w:val="18"/>
        <w:szCs w:val="18"/>
        <w:lang w:val="fr-FR"/>
      </w:rPr>
      <w:t>www.balluff.com</w:t>
    </w:r>
  </w:p>
  <w:p w14:paraId="2D2B5C0E" w14:textId="77777777" w:rsidR="00A5772F" w:rsidRPr="004379D6" w:rsidRDefault="00A5772F" w:rsidP="004379D6">
    <w:pPr>
      <w:pStyle w:val="Kopfzeile"/>
    </w:pPr>
    <w:r w:rsidRPr="00BF60E7">
      <w:rPr>
        <w:rFonts w:ascii="Arial" w:hAnsi="Arial" w:cs="Arial"/>
        <w:sz w:val="32"/>
        <w:szCs w:val="32"/>
        <w:lang w:val="en-GB"/>
      </w:rPr>
      <w:t>COMMUNIQUÉ DE PRESSE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E6173E" w14:textId="77777777" w:rsidR="00A5772F" w:rsidRPr="00650348" w:rsidRDefault="00A5772F" w:rsidP="004379D6">
    <w:pPr>
      <w:pStyle w:val="Kopfzeile"/>
      <w:spacing w:line="140" w:lineRule="atLeast"/>
      <w:ind w:right="-568"/>
      <w:rPr>
        <w:rFonts w:ascii="Arial" w:hAnsi="Arial" w:cs="Arial"/>
        <w:noProof/>
        <w:sz w:val="32"/>
        <w:szCs w:val="32"/>
        <w:lang w:val="fr-FR"/>
      </w:rPr>
    </w:pPr>
    <w:r>
      <w:rPr>
        <w:noProof/>
      </w:rPr>
      <w:drawing>
        <wp:anchor distT="0" distB="0" distL="114300" distR="114300" simplePos="0" relativeHeight="251678720" behindDoc="0" locked="0" layoutInCell="1" allowOverlap="1" wp14:anchorId="51DDD528" wp14:editId="464749DB">
          <wp:simplePos x="0" y="0"/>
          <wp:positionH relativeFrom="page">
            <wp:posOffset>5220970</wp:posOffset>
          </wp:positionH>
          <wp:positionV relativeFrom="page">
            <wp:posOffset>540385</wp:posOffset>
          </wp:positionV>
          <wp:extent cx="1982470" cy="248920"/>
          <wp:effectExtent l="0" t="0" r="0" b="0"/>
          <wp:wrapNone/>
          <wp:docPr id="9" name="Bild 9" descr="Balluff55_20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Balluff55_201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2470" cy="248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50348">
      <w:rPr>
        <w:rFonts w:ascii="Arial" w:hAnsi="Arial" w:cs="Arial"/>
        <w:noProof/>
        <w:sz w:val="32"/>
        <w:szCs w:val="32"/>
        <w:lang w:val="fr-FR"/>
      </w:rPr>
      <w:t>PRESSEINFORMATION</w:t>
    </w:r>
    <w:r w:rsidRPr="00650348">
      <w:rPr>
        <w:rFonts w:ascii="Arial" w:hAnsi="Arial" w:cs="Arial"/>
        <w:noProof/>
        <w:sz w:val="32"/>
        <w:szCs w:val="32"/>
        <w:lang w:val="fr-FR"/>
      </w:rPr>
      <w:br/>
      <w:t>PRESS RELEASE</w:t>
    </w:r>
    <w:r w:rsidRPr="00650348">
      <w:rPr>
        <w:rFonts w:ascii="Arial" w:hAnsi="Arial" w:cs="Arial"/>
        <w:sz w:val="32"/>
        <w:szCs w:val="32"/>
        <w:lang w:val="fr-FR"/>
      </w:rPr>
      <w:t xml:space="preserve"> </w:t>
    </w:r>
    <w:r w:rsidRPr="00650348">
      <w:rPr>
        <w:rFonts w:ascii="Arial" w:hAnsi="Arial" w:cs="Arial"/>
        <w:sz w:val="32"/>
        <w:szCs w:val="32"/>
        <w:lang w:val="fr-FR"/>
      </w:rPr>
      <w:br/>
      <w:t>COMMUNIQUÉ DE PRESSE</w:t>
    </w:r>
  </w:p>
  <w:p w14:paraId="27168835" w14:textId="0D7BBF88" w:rsidR="00A5772F" w:rsidRPr="00392B92" w:rsidRDefault="005E6E69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>
      <w:rPr>
        <w:rFonts w:ascii="Arial" w:hAnsi="Arial" w:cs="Arial"/>
        <w:b/>
        <w:sz w:val="18"/>
        <w:szCs w:val="18"/>
      </w:rPr>
      <w:t>Positive Geschäftsentwicklung</w:t>
    </w:r>
  </w:p>
  <w:p w14:paraId="26741533" w14:textId="77777777" w:rsidR="00A5772F" w:rsidRDefault="00A5772F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>Seite</w:t>
    </w:r>
    <w:r w:rsidRPr="004379D6">
      <w:rPr>
        <w:rFonts w:ascii="Arial" w:hAnsi="Arial" w:cs="Arial"/>
        <w:sz w:val="18"/>
        <w:szCs w:val="18"/>
      </w:rPr>
      <w:t xml:space="preserve"> </w:t>
    </w:r>
    <w:r w:rsidRPr="004379D6">
      <w:rPr>
        <w:rFonts w:ascii="Arial" w:hAnsi="Arial" w:cs="Arial"/>
        <w:sz w:val="18"/>
        <w:szCs w:val="18"/>
      </w:rPr>
      <w:fldChar w:fldCharType="begin"/>
    </w:r>
    <w:r w:rsidRPr="004379D6">
      <w:rPr>
        <w:rFonts w:ascii="Arial" w:hAnsi="Arial" w:cs="Arial"/>
        <w:sz w:val="18"/>
        <w:szCs w:val="18"/>
      </w:rPr>
      <w:instrText>PAGE   \* MERGEFORMAT</w:instrText>
    </w:r>
    <w:r w:rsidRPr="004379D6">
      <w:rPr>
        <w:rFonts w:ascii="Arial" w:hAnsi="Arial" w:cs="Arial"/>
        <w:sz w:val="18"/>
        <w:szCs w:val="18"/>
      </w:rPr>
      <w:fldChar w:fldCharType="separate"/>
    </w:r>
    <w:r w:rsidR="009F0FCC">
      <w:rPr>
        <w:rFonts w:ascii="Arial" w:hAnsi="Arial" w:cs="Arial"/>
        <w:noProof/>
        <w:sz w:val="18"/>
        <w:szCs w:val="18"/>
      </w:rPr>
      <w:t>1</w:t>
    </w:r>
    <w:r w:rsidRPr="004379D6">
      <w:rPr>
        <w:rFonts w:ascii="Arial" w:hAnsi="Arial" w:cs="Arial"/>
        <w:sz w:val="18"/>
        <w:szCs w:val="18"/>
      </w:rPr>
      <w:fldChar w:fldCharType="end"/>
    </w:r>
  </w:p>
  <w:p w14:paraId="4E5E04FE" w14:textId="77777777" w:rsidR="00A5772F" w:rsidRPr="00392B92" w:rsidRDefault="00A5772F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</w:p>
  <w:p w14:paraId="07F25859" w14:textId="77777777" w:rsidR="00A5772F" w:rsidRPr="00392B92" w:rsidRDefault="00A5772F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</w:p>
  <w:p w14:paraId="3B1D183F" w14:textId="77777777" w:rsidR="005E6E69" w:rsidRPr="00392B92" w:rsidRDefault="005E6E69" w:rsidP="005E6E69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392B92">
      <w:rPr>
        <w:rFonts w:ascii="Arial" w:hAnsi="Arial" w:cs="Arial"/>
        <w:sz w:val="18"/>
        <w:szCs w:val="18"/>
      </w:rPr>
      <w:t xml:space="preserve">Balluff GmbH </w:t>
    </w:r>
  </w:p>
  <w:p w14:paraId="66380DF7" w14:textId="77777777" w:rsidR="005E6E69" w:rsidRPr="004379D6" w:rsidRDefault="005E6E69" w:rsidP="005E6E69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4379D6">
      <w:rPr>
        <w:rFonts w:ascii="Arial" w:hAnsi="Arial" w:cs="Arial"/>
        <w:sz w:val="18"/>
        <w:szCs w:val="18"/>
      </w:rPr>
      <w:t>Schurwaldstraße 9</w:t>
    </w:r>
  </w:p>
  <w:p w14:paraId="0F7C97D9" w14:textId="77777777" w:rsidR="005E6E69" w:rsidRDefault="005E6E69" w:rsidP="005E6E69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4379D6">
      <w:rPr>
        <w:rFonts w:ascii="Arial" w:hAnsi="Arial" w:cs="Arial"/>
        <w:sz w:val="18"/>
        <w:szCs w:val="18"/>
      </w:rPr>
      <w:t xml:space="preserve">73765 Neuhausen </w:t>
    </w:r>
    <w:proofErr w:type="spellStart"/>
    <w:r w:rsidRPr="004379D6">
      <w:rPr>
        <w:rFonts w:ascii="Arial" w:hAnsi="Arial" w:cs="Arial"/>
        <w:sz w:val="18"/>
        <w:szCs w:val="18"/>
      </w:rPr>
      <w:t>a.d.F</w:t>
    </w:r>
    <w:proofErr w:type="spellEnd"/>
    <w:r w:rsidRPr="004379D6">
      <w:rPr>
        <w:rFonts w:ascii="Arial" w:hAnsi="Arial" w:cs="Arial"/>
        <w:sz w:val="18"/>
        <w:szCs w:val="18"/>
      </w:rPr>
      <w:t>.</w:t>
    </w:r>
  </w:p>
  <w:p w14:paraId="39DA0E83" w14:textId="77777777" w:rsidR="005E6E69" w:rsidRPr="004379D6" w:rsidRDefault="005E6E69" w:rsidP="005E6E69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>Deutschland</w:t>
    </w:r>
  </w:p>
  <w:p w14:paraId="7D6B97A5" w14:textId="77777777" w:rsidR="005E6E69" w:rsidRPr="00392B92" w:rsidRDefault="005E6E69" w:rsidP="005E6E69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392B92">
      <w:rPr>
        <w:rFonts w:ascii="Arial" w:hAnsi="Arial" w:cs="Arial"/>
        <w:sz w:val="18"/>
        <w:szCs w:val="18"/>
      </w:rPr>
      <w:t>Tel. +49 7158 173-0</w:t>
    </w:r>
  </w:p>
  <w:p w14:paraId="23A58FE7" w14:textId="77777777" w:rsidR="005E6E69" w:rsidRPr="004250F3" w:rsidRDefault="005E6E69" w:rsidP="005E6E69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fr-FR"/>
      </w:rPr>
    </w:pPr>
    <w:r w:rsidRPr="004250F3">
      <w:rPr>
        <w:rFonts w:ascii="Arial" w:hAnsi="Arial" w:cs="Arial"/>
        <w:sz w:val="18"/>
        <w:szCs w:val="18"/>
        <w:lang w:val="fr-FR"/>
      </w:rPr>
      <w:t>Fax +49 7158 5010</w:t>
    </w:r>
  </w:p>
  <w:p w14:paraId="218E473E" w14:textId="77777777" w:rsidR="005E6E69" w:rsidRPr="004250F3" w:rsidRDefault="005E6E69" w:rsidP="005E6E69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fr-FR"/>
      </w:rPr>
    </w:pPr>
    <w:r w:rsidRPr="004250F3">
      <w:rPr>
        <w:rFonts w:ascii="Arial" w:hAnsi="Arial" w:cs="Arial"/>
        <w:sz w:val="18"/>
        <w:szCs w:val="18"/>
        <w:lang w:val="fr-FR"/>
      </w:rPr>
      <w:t>balluff@balluff.de</w:t>
    </w:r>
  </w:p>
  <w:p w14:paraId="6A4FE372" w14:textId="77777777" w:rsidR="005E6E69" w:rsidRPr="00650348" w:rsidRDefault="005E6E69" w:rsidP="005E6E69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fr-FR"/>
      </w:rPr>
    </w:pPr>
    <w:r w:rsidRPr="00650348">
      <w:rPr>
        <w:rFonts w:ascii="Arial" w:hAnsi="Arial" w:cs="Arial"/>
        <w:sz w:val="18"/>
        <w:szCs w:val="18"/>
        <w:lang w:val="fr-FR"/>
      </w:rPr>
      <w:t>www.balluff.com</w:t>
    </w:r>
  </w:p>
  <w:p w14:paraId="15D58906" w14:textId="77777777" w:rsidR="005E6E69" w:rsidRPr="00650348" w:rsidRDefault="005E6E69" w:rsidP="005E6E69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fr-FR"/>
      </w:rPr>
    </w:pPr>
  </w:p>
  <w:p w14:paraId="3BF66147" w14:textId="77777777" w:rsidR="005E6E69" w:rsidRPr="00650348" w:rsidRDefault="005E6E69" w:rsidP="005E6E69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fr-FR"/>
      </w:rPr>
    </w:pPr>
  </w:p>
  <w:p w14:paraId="513DBA00" w14:textId="77777777" w:rsidR="003D262C" w:rsidRPr="00AB6C5B" w:rsidRDefault="003D262C" w:rsidP="003D262C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b/>
        <w:sz w:val="12"/>
        <w:szCs w:val="12"/>
        <w:lang w:val="en-US"/>
      </w:rPr>
    </w:pPr>
    <w:r w:rsidRPr="00AB6C5B">
      <w:rPr>
        <w:rFonts w:ascii="Arial" w:hAnsi="Arial" w:cs="Arial"/>
        <w:b/>
        <w:sz w:val="12"/>
        <w:szCs w:val="12"/>
        <w:lang w:val="en-US"/>
      </w:rPr>
      <w:t>Corporate Communication</w:t>
    </w:r>
  </w:p>
  <w:p w14:paraId="481564DF" w14:textId="77777777" w:rsidR="003D262C" w:rsidRPr="00392B92" w:rsidRDefault="003D262C" w:rsidP="003D262C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en-US"/>
      </w:rPr>
    </w:pPr>
    <w:r>
      <w:rPr>
        <w:rFonts w:ascii="Arial" w:hAnsi="Arial" w:cs="Arial"/>
        <w:sz w:val="18"/>
        <w:szCs w:val="18"/>
        <w:lang w:val="en-US"/>
      </w:rPr>
      <w:t>Teresa Weinhuber</w:t>
    </w:r>
  </w:p>
  <w:p w14:paraId="77CB94CD" w14:textId="77777777" w:rsidR="003D262C" w:rsidRPr="00392B92" w:rsidRDefault="003D262C" w:rsidP="003D262C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en-US"/>
      </w:rPr>
    </w:pPr>
  </w:p>
  <w:p w14:paraId="58187BD9" w14:textId="77777777" w:rsidR="003D262C" w:rsidRPr="00BF60E7" w:rsidRDefault="003D262C" w:rsidP="003D262C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en-US"/>
      </w:rPr>
    </w:pPr>
    <w:r w:rsidRPr="00BF60E7">
      <w:rPr>
        <w:rFonts w:ascii="Arial" w:hAnsi="Arial" w:cs="Arial"/>
        <w:sz w:val="18"/>
        <w:szCs w:val="18"/>
        <w:lang w:val="en-US"/>
      </w:rPr>
      <w:t>Balluff GmbH</w:t>
    </w:r>
  </w:p>
  <w:p w14:paraId="3E542BF1" w14:textId="77777777" w:rsidR="003D262C" w:rsidRPr="00BF60E7" w:rsidRDefault="003D262C" w:rsidP="003D262C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en-GB"/>
      </w:rPr>
    </w:pPr>
    <w:r>
      <w:rPr>
        <w:rFonts w:ascii="Arial" w:hAnsi="Arial" w:cs="Arial"/>
        <w:sz w:val="18"/>
        <w:szCs w:val="18"/>
        <w:lang w:val="en-US"/>
      </w:rPr>
      <w:t xml:space="preserve">Corporate </w:t>
    </w:r>
    <w:r w:rsidRPr="00BF60E7">
      <w:rPr>
        <w:rFonts w:ascii="Arial" w:hAnsi="Arial" w:cs="Arial"/>
        <w:sz w:val="18"/>
        <w:szCs w:val="18"/>
        <w:lang w:val="en-GB"/>
      </w:rPr>
      <w:t>Communic</w:t>
    </w:r>
    <w:r>
      <w:rPr>
        <w:rFonts w:ascii="Arial" w:hAnsi="Arial" w:cs="Arial"/>
        <w:sz w:val="18"/>
        <w:szCs w:val="18"/>
        <w:lang w:val="en-GB"/>
      </w:rPr>
      <w:t>ation</w:t>
    </w:r>
  </w:p>
  <w:p w14:paraId="3E269CE9" w14:textId="77777777" w:rsidR="003D262C" w:rsidRPr="00BF60E7" w:rsidRDefault="003D262C" w:rsidP="003D262C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it-IT"/>
      </w:rPr>
    </w:pPr>
    <w:r w:rsidRPr="00BF60E7">
      <w:rPr>
        <w:rFonts w:ascii="Arial" w:hAnsi="Arial" w:cs="Arial"/>
        <w:sz w:val="18"/>
        <w:szCs w:val="18"/>
        <w:lang w:val="it-IT"/>
      </w:rPr>
      <w:t>Tel. +49 7158 173-</w:t>
    </w:r>
    <w:r>
      <w:rPr>
        <w:rFonts w:ascii="Arial" w:hAnsi="Arial" w:cs="Arial"/>
        <w:sz w:val="18"/>
        <w:szCs w:val="18"/>
        <w:lang w:val="it-IT"/>
      </w:rPr>
      <w:t>6150</w:t>
    </w:r>
  </w:p>
  <w:p w14:paraId="6A5E60BF" w14:textId="77777777" w:rsidR="003D262C" w:rsidRPr="00BF60E7" w:rsidRDefault="003D262C" w:rsidP="003D262C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it-IT"/>
      </w:rPr>
    </w:pPr>
    <w:proofErr w:type="spellStart"/>
    <w:r>
      <w:rPr>
        <w:rFonts w:ascii="Arial" w:hAnsi="Arial" w:cs="Arial"/>
        <w:sz w:val="18"/>
        <w:szCs w:val="18"/>
        <w:lang w:val="it-IT"/>
      </w:rPr>
      <w:t>teresa.weinhuber</w:t>
    </w:r>
    <w:proofErr w:type="spellEnd"/>
    <w:r w:rsidRPr="009F0FCC">
      <w:rPr>
        <w:rFonts w:ascii="Arial" w:hAnsi="Arial" w:cs="Arial"/>
        <w:sz w:val="18"/>
        <w:szCs w:val="18"/>
        <w:lang w:val="en-US"/>
      </w:rPr>
      <w:t>@balluff.de</w:t>
    </w:r>
  </w:p>
  <w:p w14:paraId="1BE34159" w14:textId="77777777" w:rsidR="005E6E69" w:rsidRPr="001627FD" w:rsidRDefault="005E6E69" w:rsidP="005E6E69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it-IT"/>
      </w:rPr>
    </w:pPr>
  </w:p>
  <w:p w14:paraId="784EC0F4" w14:textId="77777777" w:rsidR="005E6E69" w:rsidRPr="004379D6" w:rsidRDefault="005E6E69" w:rsidP="005E6E69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b/>
        <w:sz w:val="18"/>
        <w:szCs w:val="18"/>
      </w:rPr>
    </w:pPr>
    <w:r w:rsidRPr="00BF60E7">
      <w:rPr>
        <w:rFonts w:ascii="Arial" w:hAnsi="Arial" w:cs="Arial"/>
        <w:b/>
        <w:sz w:val="18"/>
        <w:szCs w:val="18"/>
      </w:rPr>
      <w:t>Belegexemplar erbeten</w:t>
    </w:r>
  </w:p>
  <w:p w14:paraId="68C12A83" w14:textId="77777777" w:rsidR="00A5772F" w:rsidRPr="00392B92" w:rsidRDefault="00A5772F" w:rsidP="004379D6">
    <w:pPr>
      <w:pStyle w:val="Kopfzeile"/>
      <w:tabs>
        <w:tab w:val="left" w:pos="3348"/>
      </w:tabs>
      <w:spacing w:line="140" w:lineRule="atLeast"/>
      <w:rPr>
        <w:rFonts w:ascii="Arial" w:hAnsi="Arial" w:cs="Arial"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2EEEEB5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BCC2E4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9642FC7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8767F3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AF9EBB6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A5623CC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38EEC8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942A52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B604E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1AC49A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220A1EE9"/>
    <w:multiLevelType w:val="hybridMultilevel"/>
    <w:tmpl w:val="29202700"/>
    <w:lvl w:ilvl="0" w:tplc="FB1AA868">
      <w:start w:val="2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FB401E"/>
    <w:multiLevelType w:val="multilevel"/>
    <w:tmpl w:val="EE0AAB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D793647"/>
    <w:multiLevelType w:val="hybridMultilevel"/>
    <w:tmpl w:val="27D09F72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4B071CC"/>
    <w:multiLevelType w:val="multilevel"/>
    <w:tmpl w:val="C2EED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B18561A"/>
    <w:multiLevelType w:val="hybridMultilevel"/>
    <w:tmpl w:val="E064E948"/>
    <w:lvl w:ilvl="0" w:tplc="0D246FE4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ED46B73"/>
    <w:multiLevelType w:val="multilevel"/>
    <w:tmpl w:val="C068E8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07173275">
    <w:abstractNumId w:val="9"/>
  </w:num>
  <w:num w:numId="2" w16cid:durableId="1419212124">
    <w:abstractNumId w:val="7"/>
  </w:num>
  <w:num w:numId="3" w16cid:durableId="1876000552">
    <w:abstractNumId w:val="6"/>
  </w:num>
  <w:num w:numId="4" w16cid:durableId="1496070345">
    <w:abstractNumId w:val="5"/>
  </w:num>
  <w:num w:numId="5" w16cid:durableId="819925504">
    <w:abstractNumId w:val="4"/>
  </w:num>
  <w:num w:numId="6" w16cid:durableId="461926445">
    <w:abstractNumId w:val="8"/>
  </w:num>
  <w:num w:numId="7" w16cid:durableId="610942337">
    <w:abstractNumId w:val="3"/>
  </w:num>
  <w:num w:numId="8" w16cid:durableId="1134713578">
    <w:abstractNumId w:val="2"/>
  </w:num>
  <w:num w:numId="9" w16cid:durableId="456262953">
    <w:abstractNumId w:val="1"/>
  </w:num>
  <w:num w:numId="10" w16cid:durableId="386341640">
    <w:abstractNumId w:val="0"/>
  </w:num>
  <w:num w:numId="11" w16cid:durableId="1715229060">
    <w:abstractNumId w:val="12"/>
  </w:num>
  <w:num w:numId="12" w16cid:durableId="1042024010">
    <w:abstractNumId w:val="11"/>
  </w:num>
  <w:num w:numId="13" w16cid:durableId="1201018090">
    <w:abstractNumId w:val="13"/>
  </w:num>
  <w:num w:numId="14" w16cid:durableId="840199161">
    <w:abstractNumId w:val="15"/>
  </w:num>
  <w:num w:numId="15" w16cid:durableId="536620367">
    <w:abstractNumId w:val="14"/>
  </w:num>
  <w:num w:numId="16" w16cid:durableId="104170772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0DC6"/>
    <w:rsid w:val="00000AF0"/>
    <w:rsid w:val="00004137"/>
    <w:rsid w:val="000115B7"/>
    <w:rsid w:val="00023F90"/>
    <w:rsid w:val="00035952"/>
    <w:rsid w:val="000467AF"/>
    <w:rsid w:val="00051877"/>
    <w:rsid w:val="0005243A"/>
    <w:rsid w:val="0005255F"/>
    <w:rsid w:val="00075BC2"/>
    <w:rsid w:val="00077135"/>
    <w:rsid w:val="00084DC4"/>
    <w:rsid w:val="000850C7"/>
    <w:rsid w:val="000851A9"/>
    <w:rsid w:val="00095804"/>
    <w:rsid w:val="000977D7"/>
    <w:rsid w:val="000A13C4"/>
    <w:rsid w:val="000A3F16"/>
    <w:rsid w:val="000A624C"/>
    <w:rsid w:val="000A73A4"/>
    <w:rsid w:val="000B7B11"/>
    <w:rsid w:val="000C0203"/>
    <w:rsid w:val="000C10AB"/>
    <w:rsid w:val="000C1424"/>
    <w:rsid w:val="000C1867"/>
    <w:rsid w:val="000C281D"/>
    <w:rsid w:val="000C3CDC"/>
    <w:rsid w:val="000C4321"/>
    <w:rsid w:val="000D3643"/>
    <w:rsid w:val="000D424F"/>
    <w:rsid w:val="000D6809"/>
    <w:rsid w:val="000E0FD1"/>
    <w:rsid w:val="000E2454"/>
    <w:rsid w:val="000E4219"/>
    <w:rsid w:val="000E73EB"/>
    <w:rsid w:val="000F6F11"/>
    <w:rsid w:val="001031C1"/>
    <w:rsid w:val="00106F4B"/>
    <w:rsid w:val="00110B93"/>
    <w:rsid w:val="00112C66"/>
    <w:rsid w:val="00115379"/>
    <w:rsid w:val="001174CE"/>
    <w:rsid w:val="0012042D"/>
    <w:rsid w:val="00126064"/>
    <w:rsid w:val="00126976"/>
    <w:rsid w:val="00130CF5"/>
    <w:rsid w:val="00131410"/>
    <w:rsid w:val="00136683"/>
    <w:rsid w:val="001401A6"/>
    <w:rsid w:val="00141A6F"/>
    <w:rsid w:val="00141ECA"/>
    <w:rsid w:val="001439CC"/>
    <w:rsid w:val="00150170"/>
    <w:rsid w:val="00160168"/>
    <w:rsid w:val="00160911"/>
    <w:rsid w:val="00160AA2"/>
    <w:rsid w:val="00162664"/>
    <w:rsid w:val="00163B6F"/>
    <w:rsid w:val="0016707B"/>
    <w:rsid w:val="00170DB4"/>
    <w:rsid w:val="001733CF"/>
    <w:rsid w:val="00184CF5"/>
    <w:rsid w:val="0018628B"/>
    <w:rsid w:val="001865F1"/>
    <w:rsid w:val="0019119E"/>
    <w:rsid w:val="001A378C"/>
    <w:rsid w:val="001A6ABC"/>
    <w:rsid w:val="001A7453"/>
    <w:rsid w:val="001A7839"/>
    <w:rsid w:val="001B1E4C"/>
    <w:rsid w:val="001B662A"/>
    <w:rsid w:val="001B6CF5"/>
    <w:rsid w:val="001C57A3"/>
    <w:rsid w:val="001D30AF"/>
    <w:rsid w:val="001D6927"/>
    <w:rsid w:val="001E3E6F"/>
    <w:rsid w:val="001E5D7B"/>
    <w:rsid w:val="001F085A"/>
    <w:rsid w:val="001F4D37"/>
    <w:rsid w:val="00200245"/>
    <w:rsid w:val="002013FB"/>
    <w:rsid w:val="00201C98"/>
    <w:rsid w:val="002038E4"/>
    <w:rsid w:val="0020524D"/>
    <w:rsid w:val="0021111A"/>
    <w:rsid w:val="00214761"/>
    <w:rsid w:val="0025573F"/>
    <w:rsid w:val="002635CD"/>
    <w:rsid w:val="00264503"/>
    <w:rsid w:val="00270888"/>
    <w:rsid w:val="00273224"/>
    <w:rsid w:val="002738E6"/>
    <w:rsid w:val="00282AA0"/>
    <w:rsid w:val="002923A0"/>
    <w:rsid w:val="00295A17"/>
    <w:rsid w:val="00297CD8"/>
    <w:rsid w:val="002A1B48"/>
    <w:rsid w:val="002A3E7B"/>
    <w:rsid w:val="002A51C3"/>
    <w:rsid w:val="002B3008"/>
    <w:rsid w:val="002B3786"/>
    <w:rsid w:val="002B7BEC"/>
    <w:rsid w:val="002C2D60"/>
    <w:rsid w:val="002C588D"/>
    <w:rsid w:val="002D1074"/>
    <w:rsid w:val="002D2F9E"/>
    <w:rsid w:val="002E00B5"/>
    <w:rsid w:val="002E6488"/>
    <w:rsid w:val="002E6F27"/>
    <w:rsid w:val="002F4F8D"/>
    <w:rsid w:val="00301CA6"/>
    <w:rsid w:val="0030717B"/>
    <w:rsid w:val="0031410C"/>
    <w:rsid w:val="00320928"/>
    <w:rsid w:val="003239CC"/>
    <w:rsid w:val="00323E8D"/>
    <w:rsid w:val="003326F1"/>
    <w:rsid w:val="00333883"/>
    <w:rsid w:val="003365F9"/>
    <w:rsid w:val="00343DE0"/>
    <w:rsid w:val="003458C3"/>
    <w:rsid w:val="00350D8D"/>
    <w:rsid w:val="00351ECE"/>
    <w:rsid w:val="0035293E"/>
    <w:rsid w:val="00352EB0"/>
    <w:rsid w:val="00353072"/>
    <w:rsid w:val="003570E0"/>
    <w:rsid w:val="00365B5B"/>
    <w:rsid w:val="003766BB"/>
    <w:rsid w:val="00380E28"/>
    <w:rsid w:val="003836BE"/>
    <w:rsid w:val="00384427"/>
    <w:rsid w:val="00384CB6"/>
    <w:rsid w:val="003868EE"/>
    <w:rsid w:val="00392B92"/>
    <w:rsid w:val="0039536E"/>
    <w:rsid w:val="003A487F"/>
    <w:rsid w:val="003A628F"/>
    <w:rsid w:val="003A76A8"/>
    <w:rsid w:val="003B0209"/>
    <w:rsid w:val="003B16BB"/>
    <w:rsid w:val="003B5B61"/>
    <w:rsid w:val="003C1783"/>
    <w:rsid w:val="003C683F"/>
    <w:rsid w:val="003D262C"/>
    <w:rsid w:val="003D3F88"/>
    <w:rsid w:val="003E0122"/>
    <w:rsid w:val="003E0DCA"/>
    <w:rsid w:val="003E4958"/>
    <w:rsid w:val="003E7F68"/>
    <w:rsid w:val="003F094E"/>
    <w:rsid w:val="003F3C2E"/>
    <w:rsid w:val="004146DF"/>
    <w:rsid w:val="00415189"/>
    <w:rsid w:val="00416B04"/>
    <w:rsid w:val="00420CE3"/>
    <w:rsid w:val="0042417F"/>
    <w:rsid w:val="004250F3"/>
    <w:rsid w:val="004314FF"/>
    <w:rsid w:val="004351AE"/>
    <w:rsid w:val="00437155"/>
    <w:rsid w:val="004379D6"/>
    <w:rsid w:val="004469A7"/>
    <w:rsid w:val="004529E7"/>
    <w:rsid w:val="00453A4A"/>
    <w:rsid w:val="00460073"/>
    <w:rsid w:val="004640F2"/>
    <w:rsid w:val="004668F6"/>
    <w:rsid w:val="004849C5"/>
    <w:rsid w:val="00491FC7"/>
    <w:rsid w:val="00494A4D"/>
    <w:rsid w:val="004952E0"/>
    <w:rsid w:val="004966C8"/>
    <w:rsid w:val="00496983"/>
    <w:rsid w:val="0049798C"/>
    <w:rsid w:val="004A54C7"/>
    <w:rsid w:val="004B147F"/>
    <w:rsid w:val="004B5AC1"/>
    <w:rsid w:val="004C2F7C"/>
    <w:rsid w:val="004C3263"/>
    <w:rsid w:val="004C69D2"/>
    <w:rsid w:val="004D0491"/>
    <w:rsid w:val="004D5628"/>
    <w:rsid w:val="004E673F"/>
    <w:rsid w:val="004F09AA"/>
    <w:rsid w:val="004F5891"/>
    <w:rsid w:val="005000EF"/>
    <w:rsid w:val="005018AC"/>
    <w:rsid w:val="00507037"/>
    <w:rsid w:val="00513797"/>
    <w:rsid w:val="005142C9"/>
    <w:rsid w:val="005204B0"/>
    <w:rsid w:val="005315AF"/>
    <w:rsid w:val="005321EC"/>
    <w:rsid w:val="005347A5"/>
    <w:rsid w:val="00540726"/>
    <w:rsid w:val="00540C0E"/>
    <w:rsid w:val="00544D11"/>
    <w:rsid w:val="005451AC"/>
    <w:rsid w:val="00547D62"/>
    <w:rsid w:val="005505A1"/>
    <w:rsid w:val="00553520"/>
    <w:rsid w:val="00554E8A"/>
    <w:rsid w:val="0055515C"/>
    <w:rsid w:val="00562C6B"/>
    <w:rsid w:val="00562E62"/>
    <w:rsid w:val="00565DE7"/>
    <w:rsid w:val="00574FD6"/>
    <w:rsid w:val="005850A0"/>
    <w:rsid w:val="00590B24"/>
    <w:rsid w:val="0059105B"/>
    <w:rsid w:val="005915F7"/>
    <w:rsid w:val="00593ABB"/>
    <w:rsid w:val="00594C1F"/>
    <w:rsid w:val="005969E1"/>
    <w:rsid w:val="005A2323"/>
    <w:rsid w:val="005A42AA"/>
    <w:rsid w:val="005B17C7"/>
    <w:rsid w:val="005B2519"/>
    <w:rsid w:val="005C1031"/>
    <w:rsid w:val="005C20D7"/>
    <w:rsid w:val="005C5798"/>
    <w:rsid w:val="005C5F98"/>
    <w:rsid w:val="005D2D95"/>
    <w:rsid w:val="005D58BE"/>
    <w:rsid w:val="005E0503"/>
    <w:rsid w:val="005E0D2F"/>
    <w:rsid w:val="005E6E69"/>
    <w:rsid w:val="005F1139"/>
    <w:rsid w:val="005F3B95"/>
    <w:rsid w:val="005F478B"/>
    <w:rsid w:val="0060139E"/>
    <w:rsid w:val="00613540"/>
    <w:rsid w:val="00632D80"/>
    <w:rsid w:val="00636D5C"/>
    <w:rsid w:val="00637013"/>
    <w:rsid w:val="00641B71"/>
    <w:rsid w:val="0064770C"/>
    <w:rsid w:val="00650348"/>
    <w:rsid w:val="00651E4B"/>
    <w:rsid w:val="0065495E"/>
    <w:rsid w:val="00667422"/>
    <w:rsid w:val="00667B1D"/>
    <w:rsid w:val="00673FEF"/>
    <w:rsid w:val="00676FE1"/>
    <w:rsid w:val="00681CFC"/>
    <w:rsid w:val="00683666"/>
    <w:rsid w:val="00694ADF"/>
    <w:rsid w:val="006A1266"/>
    <w:rsid w:val="006B1618"/>
    <w:rsid w:val="006C0EA3"/>
    <w:rsid w:val="006C3463"/>
    <w:rsid w:val="006C4D9B"/>
    <w:rsid w:val="006C7016"/>
    <w:rsid w:val="006C7BA8"/>
    <w:rsid w:val="006D0DF1"/>
    <w:rsid w:val="006D211E"/>
    <w:rsid w:val="006D2209"/>
    <w:rsid w:val="006D6EE7"/>
    <w:rsid w:val="006D746E"/>
    <w:rsid w:val="006D7C9C"/>
    <w:rsid w:val="006E3634"/>
    <w:rsid w:val="006E46F1"/>
    <w:rsid w:val="006E6279"/>
    <w:rsid w:val="006F48E1"/>
    <w:rsid w:val="007026F9"/>
    <w:rsid w:val="00702D55"/>
    <w:rsid w:val="00705433"/>
    <w:rsid w:val="00706668"/>
    <w:rsid w:val="007135D2"/>
    <w:rsid w:val="00716C5F"/>
    <w:rsid w:val="007277E9"/>
    <w:rsid w:val="00730E4E"/>
    <w:rsid w:val="00731936"/>
    <w:rsid w:val="007335DE"/>
    <w:rsid w:val="00737F98"/>
    <w:rsid w:val="00741F2B"/>
    <w:rsid w:val="007448A8"/>
    <w:rsid w:val="0075404D"/>
    <w:rsid w:val="007563F0"/>
    <w:rsid w:val="0076213A"/>
    <w:rsid w:val="007677BE"/>
    <w:rsid w:val="00776CF5"/>
    <w:rsid w:val="00777D6E"/>
    <w:rsid w:val="00780753"/>
    <w:rsid w:val="00782382"/>
    <w:rsid w:val="00782E8B"/>
    <w:rsid w:val="007831B8"/>
    <w:rsid w:val="00787F3D"/>
    <w:rsid w:val="007901A6"/>
    <w:rsid w:val="007A08E9"/>
    <w:rsid w:val="007A41FB"/>
    <w:rsid w:val="007A6F50"/>
    <w:rsid w:val="007A7EE0"/>
    <w:rsid w:val="007B3977"/>
    <w:rsid w:val="007B7752"/>
    <w:rsid w:val="007B7AAA"/>
    <w:rsid w:val="007C221A"/>
    <w:rsid w:val="007C3FCA"/>
    <w:rsid w:val="007D000E"/>
    <w:rsid w:val="007D767E"/>
    <w:rsid w:val="00805690"/>
    <w:rsid w:val="008057AF"/>
    <w:rsid w:val="00806F05"/>
    <w:rsid w:val="00813B94"/>
    <w:rsid w:val="008157F4"/>
    <w:rsid w:val="00815C3D"/>
    <w:rsid w:val="008163D3"/>
    <w:rsid w:val="00816BC8"/>
    <w:rsid w:val="00817BF0"/>
    <w:rsid w:val="00821666"/>
    <w:rsid w:val="0083199D"/>
    <w:rsid w:val="00836C31"/>
    <w:rsid w:val="008370EB"/>
    <w:rsid w:val="008553A4"/>
    <w:rsid w:val="0086114F"/>
    <w:rsid w:val="008618ED"/>
    <w:rsid w:val="00863258"/>
    <w:rsid w:val="00864143"/>
    <w:rsid w:val="0086503F"/>
    <w:rsid w:val="00870C69"/>
    <w:rsid w:val="00871AAC"/>
    <w:rsid w:val="00883F42"/>
    <w:rsid w:val="00896863"/>
    <w:rsid w:val="008A0825"/>
    <w:rsid w:val="008A4C99"/>
    <w:rsid w:val="008A7591"/>
    <w:rsid w:val="008B1E54"/>
    <w:rsid w:val="008B4AD6"/>
    <w:rsid w:val="008C053E"/>
    <w:rsid w:val="008C280C"/>
    <w:rsid w:val="008C6550"/>
    <w:rsid w:val="008C7A38"/>
    <w:rsid w:val="008D202C"/>
    <w:rsid w:val="008D29FE"/>
    <w:rsid w:val="008D751E"/>
    <w:rsid w:val="008F14B1"/>
    <w:rsid w:val="008F58C6"/>
    <w:rsid w:val="00901B4A"/>
    <w:rsid w:val="00901C83"/>
    <w:rsid w:val="00904B07"/>
    <w:rsid w:val="0091340E"/>
    <w:rsid w:val="00913FDC"/>
    <w:rsid w:val="00920CC2"/>
    <w:rsid w:val="00923FEC"/>
    <w:rsid w:val="00925D4A"/>
    <w:rsid w:val="00932794"/>
    <w:rsid w:val="00941E65"/>
    <w:rsid w:val="00946A21"/>
    <w:rsid w:val="00950573"/>
    <w:rsid w:val="00956CB8"/>
    <w:rsid w:val="00962391"/>
    <w:rsid w:val="00967726"/>
    <w:rsid w:val="00981C0C"/>
    <w:rsid w:val="00985451"/>
    <w:rsid w:val="00987159"/>
    <w:rsid w:val="0099314B"/>
    <w:rsid w:val="00995339"/>
    <w:rsid w:val="009A1966"/>
    <w:rsid w:val="009A21C2"/>
    <w:rsid w:val="009A258F"/>
    <w:rsid w:val="009A36B1"/>
    <w:rsid w:val="009B0337"/>
    <w:rsid w:val="009C10CA"/>
    <w:rsid w:val="009C2C88"/>
    <w:rsid w:val="009C71E3"/>
    <w:rsid w:val="009C72EF"/>
    <w:rsid w:val="009C7DC0"/>
    <w:rsid w:val="009D094E"/>
    <w:rsid w:val="009D4014"/>
    <w:rsid w:val="009D4CE7"/>
    <w:rsid w:val="009E0848"/>
    <w:rsid w:val="009E2C9C"/>
    <w:rsid w:val="009E3668"/>
    <w:rsid w:val="009E3C55"/>
    <w:rsid w:val="009E4431"/>
    <w:rsid w:val="009E709E"/>
    <w:rsid w:val="009F0FCC"/>
    <w:rsid w:val="00A01D0F"/>
    <w:rsid w:val="00A02877"/>
    <w:rsid w:val="00A04540"/>
    <w:rsid w:val="00A05D1A"/>
    <w:rsid w:val="00A05ECC"/>
    <w:rsid w:val="00A10933"/>
    <w:rsid w:val="00A155EE"/>
    <w:rsid w:val="00A244B8"/>
    <w:rsid w:val="00A34675"/>
    <w:rsid w:val="00A351D9"/>
    <w:rsid w:val="00A42220"/>
    <w:rsid w:val="00A50338"/>
    <w:rsid w:val="00A51D3B"/>
    <w:rsid w:val="00A53BDE"/>
    <w:rsid w:val="00A56C66"/>
    <w:rsid w:val="00A56C67"/>
    <w:rsid w:val="00A5772F"/>
    <w:rsid w:val="00A6056B"/>
    <w:rsid w:val="00A60AA8"/>
    <w:rsid w:val="00A62982"/>
    <w:rsid w:val="00A64837"/>
    <w:rsid w:val="00A67979"/>
    <w:rsid w:val="00A71B9E"/>
    <w:rsid w:val="00A7634C"/>
    <w:rsid w:val="00A76437"/>
    <w:rsid w:val="00A86025"/>
    <w:rsid w:val="00A87D72"/>
    <w:rsid w:val="00A90961"/>
    <w:rsid w:val="00A957FC"/>
    <w:rsid w:val="00AA01AD"/>
    <w:rsid w:val="00AB22FF"/>
    <w:rsid w:val="00AB6439"/>
    <w:rsid w:val="00AB670E"/>
    <w:rsid w:val="00AB6C5B"/>
    <w:rsid w:val="00AC0DC6"/>
    <w:rsid w:val="00AC1614"/>
    <w:rsid w:val="00AC1FCF"/>
    <w:rsid w:val="00AC4828"/>
    <w:rsid w:val="00AD2B20"/>
    <w:rsid w:val="00AD4EFD"/>
    <w:rsid w:val="00AE271B"/>
    <w:rsid w:val="00AE41E5"/>
    <w:rsid w:val="00AE4AE9"/>
    <w:rsid w:val="00AE67CC"/>
    <w:rsid w:val="00AF6619"/>
    <w:rsid w:val="00B034B2"/>
    <w:rsid w:val="00B0451B"/>
    <w:rsid w:val="00B06C61"/>
    <w:rsid w:val="00B204EA"/>
    <w:rsid w:val="00B22BA0"/>
    <w:rsid w:val="00B2321E"/>
    <w:rsid w:val="00B26685"/>
    <w:rsid w:val="00B3307D"/>
    <w:rsid w:val="00B412B9"/>
    <w:rsid w:val="00B4225E"/>
    <w:rsid w:val="00B4258C"/>
    <w:rsid w:val="00B518C1"/>
    <w:rsid w:val="00B5318E"/>
    <w:rsid w:val="00B54698"/>
    <w:rsid w:val="00B55B1F"/>
    <w:rsid w:val="00B5607F"/>
    <w:rsid w:val="00B562FA"/>
    <w:rsid w:val="00B56E7E"/>
    <w:rsid w:val="00B643B8"/>
    <w:rsid w:val="00B66147"/>
    <w:rsid w:val="00B66AE6"/>
    <w:rsid w:val="00B8370C"/>
    <w:rsid w:val="00B852E7"/>
    <w:rsid w:val="00B8681D"/>
    <w:rsid w:val="00B9696F"/>
    <w:rsid w:val="00BA0307"/>
    <w:rsid w:val="00BA244F"/>
    <w:rsid w:val="00BC0F09"/>
    <w:rsid w:val="00BC4C68"/>
    <w:rsid w:val="00BD169B"/>
    <w:rsid w:val="00BD4134"/>
    <w:rsid w:val="00BD7049"/>
    <w:rsid w:val="00BE466F"/>
    <w:rsid w:val="00BE4759"/>
    <w:rsid w:val="00BE5AB9"/>
    <w:rsid w:val="00BE72C8"/>
    <w:rsid w:val="00BF5405"/>
    <w:rsid w:val="00BF60E7"/>
    <w:rsid w:val="00C01A94"/>
    <w:rsid w:val="00C04646"/>
    <w:rsid w:val="00C14684"/>
    <w:rsid w:val="00C14685"/>
    <w:rsid w:val="00C15C25"/>
    <w:rsid w:val="00C17811"/>
    <w:rsid w:val="00C2020C"/>
    <w:rsid w:val="00C35AD6"/>
    <w:rsid w:val="00C42780"/>
    <w:rsid w:val="00C43B92"/>
    <w:rsid w:val="00C4622D"/>
    <w:rsid w:val="00C5084D"/>
    <w:rsid w:val="00C604C1"/>
    <w:rsid w:val="00C64F3B"/>
    <w:rsid w:val="00C66757"/>
    <w:rsid w:val="00C7084A"/>
    <w:rsid w:val="00C743C2"/>
    <w:rsid w:val="00C74E07"/>
    <w:rsid w:val="00C77B8D"/>
    <w:rsid w:val="00C800A8"/>
    <w:rsid w:val="00C80411"/>
    <w:rsid w:val="00C806C5"/>
    <w:rsid w:val="00C80DCD"/>
    <w:rsid w:val="00C829B5"/>
    <w:rsid w:val="00C82C26"/>
    <w:rsid w:val="00C83A2B"/>
    <w:rsid w:val="00C9047E"/>
    <w:rsid w:val="00C907F7"/>
    <w:rsid w:val="00C9498F"/>
    <w:rsid w:val="00C96E17"/>
    <w:rsid w:val="00C9709D"/>
    <w:rsid w:val="00CA103E"/>
    <w:rsid w:val="00CA244A"/>
    <w:rsid w:val="00CA5AAC"/>
    <w:rsid w:val="00CA7539"/>
    <w:rsid w:val="00CB08AC"/>
    <w:rsid w:val="00CB17D5"/>
    <w:rsid w:val="00CC0045"/>
    <w:rsid w:val="00CC0278"/>
    <w:rsid w:val="00CC68F3"/>
    <w:rsid w:val="00CC72AA"/>
    <w:rsid w:val="00CC7A42"/>
    <w:rsid w:val="00CD403A"/>
    <w:rsid w:val="00CE0D49"/>
    <w:rsid w:val="00CE116D"/>
    <w:rsid w:val="00CF0F88"/>
    <w:rsid w:val="00CF1764"/>
    <w:rsid w:val="00D00C36"/>
    <w:rsid w:val="00D03A9A"/>
    <w:rsid w:val="00D10DBD"/>
    <w:rsid w:val="00D128C4"/>
    <w:rsid w:val="00D14D80"/>
    <w:rsid w:val="00D17680"/>
    <w:rsid w:val="00D2330C"/>
    <w:rsid w:val="00D23592"/>
    <w:rsid w:val="00D248E9"/>
    <w:rsid w:val="00D25A02"/>
    <w:rsid w:val="00D359CF"/>
    <w:rsid w:val="00D44EEC"/>
    <w:rsid w:val="00D46454"/>
    <w:rsid w:val="00D4794C"/>
    <w:rsid w:val="00D61DBC"/>
    <w:rsid w:val="00D663EE"/>
    <w:rsid w:val="00D72B45"/>
    <w:rsid w:val="00D72D4F"/>
    <w:rsid w:val="00D802F6"/>
    <w:rsid w:val="00D81DEA"/>
    <w:rsid w:val="00D8565B"/>
    <w:rsid w:val="00D87AE7"/>
    <w:rsid w:val="00D909ED"/>
    <w:rsid w:val="00D90AB6"/>
    <w:rsid w:val="00D93BC6"/>
    <w:rsid w:val="00DA2820"/>
    <w:rsid w:val="00DB5EE5"/>
    <w:rsid w:val="00DB7000"/>
    <w:rsid w:val="00DB72FE"/>
    <w:rsid w:val="00DC1175"/>
    <w:rsid w:val="00DC56E2"/>
    <w:rsid w:val="00DD146A"/>
    <w:rsid w:val="00DD17B1"/>
    <w:rsid w:val="00DF23F9"/>
    <w:rsid w:val="00DF52F8"/>
    <w:rsid w:val="00DF76C4"/>
    <w:rsid w:val="00DF782A"/>
    <w:rsid w:val="00E06469"/>
    <w:rsid w:val="00E07441"/>
    <w:rsid w:val="00E11E1F"/>
    <w:rsid w:val="00E13A88"/>
    <w:rsid w:val="00E20BE5"/>
    <w:rsid w:val="00E21E23"/>
    <w:rsid w:val="00E23D66"/>
    <w:rsid w:val="00E246D9"/>
    <w:rsid w:val="00E24CFD"/>
    <w:rsid w:val="00E27C40"/>
    <w:rsid w:val="00E314FE"/>
    <w:rsid w:val="00E36944"/>
    <w:rsid w:val="00E376C5"/>
    <w:rsid w:val="00E37ECE"/>
    <w:rsid w:val="00E37FC9"/>
    <w:rsid w:val="00E4568D"/>
    <w:rsid w:val="00E46E14"/>
    <w:rsid w:val="00E520D8"/>
    <w:rsid w:val="00E53483"/>
    <w:rsid w:val="00E575C5"/>
    <w:rsid w:val="00E57E6C"/>
    <w:rsid w:val="00E62F47"/>
    <w:rsid w:val="00E650A4"/>
    <w:rsid w:val="00E71D3F"/>
    <w:rsid w:val="00E84386"/>
    <w:rsid w:val="00E907EA"/>
    <w:rsid w:val="00E93100"/>
    <w:rsid w:val="00E95D49"/>
    <w:rsid w:val="00EA1E1A"/>
    <w:rsid w:val="00EA5994"/>
    <w:rsid w:val="00EA7273"/>
    <w:rsid w:val="00EB4709"/>
    <w:rsid w:val="00EC0E6C"/>
    <w:rsid w:val="00EC4A32"/>
    <w:rsid w:val="00EC6A8C"/>
    <w:rsid w:val="00EC712C"/>
    <w:rsid w:val="00ED0BD1"/>
    <w:rsid w:val="00ED1774"/>
    <w:rsid w:val="00ED32F3"/>
    <w:rsid w:val="00ED4652"/>
    <w:rsid w:val="00ED46AC"/>
    <w:rsid w:val="00ED525D"/>
    <w:rsid w:val="00EE2839"/>
    <w:rsid w:val="00EE7E94"/>
    <w:rsid w:val="00EF4942"/>
    <w:rsid w:val="00EF4B05"/>
    <w:rsid w:val="00F007CF"/>
    <w:rsid w:val="00F11E18"/>
    <w:rsid w:val="00F200FD"/>
    <w:rsid w:val="00F21A32"/>
    <w:rsid w:val="00F22691"/>
    <w:rsid w:val="00F22890"/>
    <w:rsid w:val="00F24258"/>
    <w:rsid w:val="00F259F8"/>
    <w:rsid w:val="00F317E4"/>
    <w:rsid w:val="00F437A9"/>
    <w:rsid w:val="00F46229"/>
    <w:rsid w:val="00F522A1"/>
    <w:rsid w:val="00F538AA"/>
    <w:rsid w:val="00F66212"/>
    <w:rsid w:val="00F66969"/>
    <w:rsid w:val="00F70888"/>
    <w:rsid w:val="00F71D44"/>
    <w:rsid w:val="00F73998"/>
    <w:rsid w:val="00F73A46"/>
    <w:rsid w:val="00F77BB0"/>
    <w:rsid w:val="00F812F8"/>
    <w:rsid w:val="00F821BE"/>
    <w:rsid w:val="00F92E90"/>
    <w:rsid w:val="00F935D8"/>
    <w:rsid w:val="00FA2696"/>
    <w:rsid w:val="00FA6FC1"/>
    <w:rsid w:val="00FA7A12"/>
    <w:rsid w:val="00FB0CD8"/>
    <w:rsid w:val="00FB2468"/>
    <w:rsid w:val="00FC351D"/>
    <w:rsid w:val="00FD055D"/>
    <w:rsid w:val="00FD1D97"/>
    <w:rsid w:val="00FD7EDE"/>
    <w:rsid w:val="00FE1594"/>
    <w:rsid w:val="00FE2972"/>
    <w:rsid w:val="00FE29AB"/>
    <w:rsid w:val="00FE36BD"/>
    <w:rsid w:val="00FE3A19"/>
    <w:rsid w:val="00FE3A4F"/>
    <w:rsid w:val="00FE44CA"/>
    <w:rsid w:val="00FF6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67FBB6A"/>
  <w15:docId w15:val="{ABF6FAE3-B438-40CE-ACF0-110417A275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64770C"/>
    <w:rPr>
      <w:rFonts w:ascii="Calibri" w:eastAsiaTheme="minorHAnsi" w:hAnsi="Calibri" w:cs="Calibri"/>
      <w:sz w:val="22"/>
      <w:szCs w:val="22"/>
      <w:lang w:eastAsia="en-US"/>
    </w:rPr>
  </w:style>
  <w:style w:type="paragraph" w:styleId="berschrift1">
    <w:name w:val="heading 1"/>
    <w:basedOn w:val="Standard"/>
    <w:next w:val="Standard"/>
    <w:qFormat/>
    <w:pPr>
      <w:keepNext/>
      <w:outlineLvl w:val="0"/>
    </w:pPr>
    <w:rPr>
      <w:rFonts w:ascii="Arial" w:eastAsia="Times New Roman" w:hAnsi="Arial" w:cs="Times New Roman"/>
      <w:sz w:val="24"/>
      <w:szCs w:val="20"/>
      <w:lang w:eastAsia="de-DE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Helvetica 55" w:eastAsia="Times New Roman" w:hAnsi="Helvetica 55" w:cs="Times New Roman"/>
      <w:b/>
      <w:sz w:val="20"/>
      <w:szCs w:val="20"/>
      <w:lang w:eastAsia="de-DE"/>
    </w:rPr>
  </w:style>
  <w:style w:type="paragraph" w:styleId="berschrift4">
    <w:name w:val="heading 4"/>
    <w:basedOn w:val="Standard"/>
    <w:next w:val="Standard"/>
    <w:link w:val="berschrift4Zchn"/>
    <w:semiHidden/>
    <w:unhideWhenUsed/>
    <w:qFormat/>
    <w:rsid w:val="007B3977"/>
    <w:pPr>
      <w:keepNext/>
      <w:spacing w:before="240" w:after="60"/>
      <w:outlineLvl w:val="3"/>
    </w:pPr>
    <w:rPr>
      <w:rFonts w:eastAsia="Times New Roman" w:cs="Times New Roman"/>
      <w:b/>
      <w:bCs/>
      <w:sz w:val="28"/>
      <w:szCs w:val="28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  <w:rPr>
      <w:rFonts w:ascii="Times New Roman" w:eastAsia="Times New Roman" w:hAnsi="Times New Roman" w:cs="Times New Roman"/>
      <w:sz w:val="20"/>
      <w:szCs w:val="20"/>
      <w:lang w:eastAsia="de-DE"/>
    </w:rPr>
  </w:style>
  <w:style w:type="paragraph" w:styleId="Fuzeile">
    <w:name w:val="footer"/>
    <w:basedOn w:val="Standard"/>
    <w:pPr>
      <w:tabs>
        <w:tab w:val="center" w:pos="4536"/>
        <w:tab w:val="right" w:pos="9072"/>
      </w:tabs>
    </w:pPr>
    <w:rPr>
      <w:rFonts w:ascii="Times New Roman" w:eastAsia="Times New Roman" w:hAnsi="Times New Roman" w:cs="Times New Roman"/>
      <w:sz w:val="20"/>
      <w:szCs w:val="20"/>
      <w:lang w:eastAsia="de-DE"/>
    </w:rPr>
  </w:style>
  <w:style w:type="character" w:styleId="Seitenzahl">
    <w:name w:val="page number"/>
    <w:basedOn w:val="Absatz-Standardschriftart"/>
  </w:style>
  <w:style w:type="paragraph" w:styleId="Textkrper">
    <w:name w:val="Body Text"/>
    <w:basedOn w:val="Standard"/>
    <w:pPr>
      <w:ind w:right="-143"/>
    </w:pPr>
    <w:rPr>
      <w:rFonts w:ascii="Helvetica 55" w:eastAsia="Times New Roman" w:hAnsi="Helvetica 55" w:cs="Times New Roman"/>
      <w:sz w:val="20"/>
      <w:szCs w:val="20"/>
      <w:lang w:eastAsia="de-DE"/>
    </w:rPr>
  </w:style>
  <w:style w:type="character" w:styleId="Hyperlink">
    <w:name w:val="Hyperlink"/>
    <w:rPr>
      <w:color w:val="0000FF"/>
      <w:u w:val="single"/>
    </w:rPr>
  </w:style>
  <w:style w:type="paragraph" w:styleId="Textkrper2">
    <w:name w:val="Body Text 2"/>
    <w:basedOn w:val="Standard"/>
    <w:pPr>
      <w:ind w:right="-285"/>
    </w:pPr>
    <w:rPr>
      <w:rFonts w:ascii="Helvetica 55" w:eastAsia="Times New Roman" w:hAnsi="Helvetica 55" w:cs="Times New Roman"/>
      <w:sz w:val="20"/>
      <w:szCs w:val="20"/>
      <w:lang w:eastAsia="de-DE"/>
    </w:rPr>
  </w:style>
  <w:style w:type="paragraph" w:styleId="Sprechblasentext">
    <w:name w:val="Balloon Text"/>
    <w:basedOn w:val="Standard"/>
    <w:semiHidden/>
    <w:rsid w:val="00D90AB6"/>
    <w:rPr>
      <w:rFonts w:ascii="Tahoma" w:eastAsia="Times New Roman" w:hAnsi="Tahoma" w:cs="Tahoma"/>
      <w:sz w:val="16"/>
      <w:szCs w:val="16"/>
      <w:lang w:eastAsia="de-DE"/>
    </w:rPr>
  </w:style>
  <w:style w:type="paragraph" w:styleId="Dokumentstruktur">
    <w:name w:val="Document Map"/>
    <w:basedOn w:val="Standard"/>
    <w:semiHidden/>
    <w:rsid w:val="00B4258C"/>
    <w:pPr>
      <w:shd w:val="clear" w:color="auto" w:fill="000080"/>
    </w:pPr>
    <w:rPr>
      <w:rFonts w:ascii="Tahoma" w:eastAsia="Times New Roman" w:hAnsi="Tahoma" w:cs="Tahoma"/>
      <w:sz w:val="20"/>
      <w:szCs w:val="20"/>
      <w:lang w:eastAsia="de-DE"/>
    </w:rPr>
  </w:style>
  <w:style w:type="paragraph" w:styleId="NurText">
    <w:name w:val="Plain Text"/>
    <w:basedOn w:val="Standard"/>
    <w:link w:val="NurTextZchn"/>
    <w:rsid w:val="00453A4A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NurTextZchn">
    <w:name w:val="Nur Text Zchn"/>
    <w:link w:val="NurText"/>
    <w:rsid w:val="00453A4A"/>
    <w:rPr>
      <w:rFonts w:ascii="Courier New" w:hAnsi="Courier New" w:cs="Courier New"/>
    </w:rPr>
  </w:style>
  <w:style w:type="paragraph" w:customStyle="1" w:styleId="-Kurzfassung">
    <w:name w:val="-Kurzfassung"/>
    <w:basedOn w:val="Standard"/>
    <w:rsid w:val="00E06469"/>
    <w:pPr>
      <w:widowControl w:val="0"/>
      <w:tabs>
        <w:tab w:val="left" w:pos="20"/>
      </w:tabs>
      <w:spacing w:after="227" w:line="360" w:lineRule="auto"/>
      <w:ind w:left="567"/>
      <w:jc w:val="both"/>
    </w:pPr>
    <w:rPr>
      <w:rFonts w:ascii="Times New Roman" w:eastAsia="Lucida Sans Unicode" w:hAnsi="Times New Roman" w:cs="Times New Roman"/>
      <w:sz w:val="20"/>
      <w:szCs w:val="20"/>
      <w:lang w:eastAsia="de-DE"/>
    </w:rPr>
  </w:style>
  <w:style w:type="paragraph" w:customStyle="1" w:styleId="-B-gro">
    <w:name w:val="-ÜB-groß"/>
    <w:basedOn w:val="Standard"/>
    <w:next w:val="Standard"/>
    <w:rsid w:val="00641B71"/>
    <w:pPr>
      <w:widowControl w:val="0"/>
      <w:suppressAutoHyphens/>
      <w:spacing w:before="113" w:line="360" w:lineRule="auto"/>
    </w:pPr>
    <w:rPr>
      <w:rFonts w:ascii="Times New Roman" w:eastAsia="Lucida Sans Unicode" w:hAnsi="Times New Roman" w:cs="Times New Roman"/>
      <w:b/>
      <w:sz w:val="32"/>
      <w:szCs w:val="24"/>
      <w:lang w:eastAsia="de-DE"/>
    </w:rPr>
  </w:style>
  <w:style w:type="paragraph" w:customStyle="1" w:styleId="-B-Zwischen">
    <w:name w:val="-ÜB-Zwischen"/>
    <w:basedOn w:val="Standard"/>
    <w:next w:val="Standard"/>
    <w:rsid w:val="00641B71"/>
    <w:pPr>
      <w:keepNext/>
      <w:spacing w:before="198" w:line="360" w:lineRule="auto"/>
    </w:pPr>
    <w:rPr>
      <w:rFonts w:ascii="Times New Roman" w:eastAsia="Lucida Sans Unicode" w:hAnsi="Times New Roman" w:cs="Times New Roman"/>
      <w:b/>
      <w:bCs/>
      <w:sz w:val="24"/>
      <w:szCs w:val="24"/>
      <w:lang w:eastAsia="de-DE"/>
    </w:rPr>
  </w:style>
  <w:style w:type="character" w:customStyle="1" w:styleId="berschrift4Zchn">
    <w:name w:val="Überschrift 4 Zchn"/>
    <w:link w:val="berschrift4"/>
    <w:semiHidden/>
    <w:rsid w:val="007B3977"/>
    <w:rPr>
      <w:rFonts w:ascii="Calibri" w:eastAsia="Times New Roman" w:hAnsi="Calibri" w:cs="Times New Roman"/>
      <w:b/>
      <w:bCs/>
      <w:sz w:val="28"/>
      <w:szCs w:val="28"/>
    </w:rPr>
  </w:style>
  <w:style w:type="character" w:styleId="BesuchterLink">
    <w:name w:val="FollowedHyperlink"/>
    <w:rsid w:val="00FC351D"/>
    <w:rPr>
      <w:color w:val="800080"/>
      <w:u w:val="single"/>
    </w:rPr>
  </w:style>
  <w:style w:type="character" w:styleId="Kommentarzeichen">
    <w:name w:val="annotation reference"/>
    <w:basedOn w:val="Absatz-Standardschriftart"/>
    <w:semiHidden/>
    <w:unhideWhenUsed/>
    <w:rsid w:val="000C1424"/>
    <w:rPr>
      <w:sz w:val="16"/>
      <w:szCs w:val="16"/>
    </w:rPr>
  </w:style>
  <w:style w:type="paragraph" w:styleId="Kommentartext">
    <w:name w:val="annotation text"/>
    <w:basedOn w:val="Standard"/>
    <w:link w:val="KommentartextZchn"/>
    <w:unhideWhenUsed/>
    <w:rsid w:val="000C1424"/>
    <w:rPr>
      <w:rFonts w:ascii="Times New Roman" w:eastAsia="Times New Roman" w:hAnsi="Times New Roman" w:cs="Times New Roman"/>
      <w:sz w:val="20"/>
      <w:szCs w:val="20"/>
      <w:lang w:eastAsia="de-DE"/>
    </w:rPr>
  </w:style>
  <w:style w:type="character" w:customStyle="1" w:styleId="KommentartextZchn">
    <w:name w:val="Kommentartext Zchn"/>
    <w:basedOn w:val="Absatz-Standardschriftart"/>
    <w:link w:val="Kommentartext"/>
    <w:rsid w:val="000C1424"/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0C142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0C1424"/>
    <w:rPr>
      <w:b/>
      <w:bCs/>
    </w:rPr>
  </w:style>
  <w:style w:type="paragraph" w:styleId="berarbeitung">
    <w:name w:val="Revision"/>
    <w:hidden/>
    <w:uiPriority w:val="99"/>
    <w:semiHidden/>
    <w:rsid w:val="00D4794C"/>
    <w:rPr>
      <w:rFonts w:ascii="Calibri" w:eastAsiaTheme="minorHAnsi" w:hAnsi="Calibri" w:cs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259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5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35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0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1742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76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31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569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208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0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266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537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2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966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19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967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237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506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55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799E53BEE120D4BA68419B6B483718B" ma:contentTypeVersion="15" ma:contentTypeDescription="Ein neues Dokument erstellen." ma:contentTypeScope="" ma:versionID="93bffeb52b79e638db026540b7e1ba58">
  <xsd:schema xmlns:xsd="http://www.w3.org/2001/XMLSchema" xmlns:xs="http://www.w3.org/2001/XMLSchema" xmlns:p="http://schemas.microsoft.com/office/2006/metadata/properties" xmlns:ns1="http://schemas.microsoft.com/sharepoint/v3" xmlns:ns2="165700e7-55b9-4b03-8eb5-7b4a7b97d391" xmlns:ns3="7c51cd3a-a024-48e1-adaa-ee477ae21c34" targetNamespace="http://schemas.microsoft.com/office/2006/metadata/properties" ma:root="true" ma:fieldsID="ac9f5c4e08b03085df0434ce1279efea" ns1:_="" ns2:_="" ns3:_="">
    <xsd:import namespace="http://schemas.microsoft.com/sharepoint/v3"/>
    <xsd:import namespace="165700e7-55b9-4b03-8eb5-7b4a7b97d391"/>
    <xsd:import namespace="7c51cd3a-a024-48e1-adaa-ee477ae21c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Eigenschaften der einheitlichen Compliancerichtlinie" ma:hidden="true" ma:internalName="_ip_UnifiedCompliancePolicyProperties">
      <xsd:simpleType>
        <xsd:restriction base="dms:Note"/>
      </xsd:simpleType>
    </xsd:element>
    <xsd:element name="_ip_UnifiedCompliancePolicyUIAction" ma:index="21" nillable="true" ma:displayName="UI-Aktion der einheitlichen Compliancerichtlinie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5700e7-55b9-4b03-8eb5-7b4a7b97d39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c51cd3a-a024-48e1-adaa-ee477ae21c34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A22D56F-D173-45AC-B385-C4F13447B4C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165700e7-55b9-4b03-8eb5-7b4a7b97d391"/>
    <ds:schemaRef ds:uri="7c51cd3a-a024-48e1-adaa-ee477ae21c3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422C228-CF45-4FB5-AE3C-D0F5C0E72162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0FB774F9-DBD4-43E5-9BEC-7E85AC8DD1B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886</Words>
  <Characters>6237</Characters>
  <Application>Microsoft Office Word</Application>
  <DocSecurity>0</DocSecurity>
  <Lines>51</Lines>
  <Paragraphs>14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 </vt:lpstr>
    </vt:vector>
  </TitlesOfParts>
  <Company>Gebhard Balluff Gmbh</Company>
  <LinksUpToDate>false</LinksUpToDate>
  <CharactersWithSpaces>7109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Felix Reidinger</dc:creator>
  <dc:description>alle Freigaben erteilt</dc:description>
  <cp:lastModifiedBy>Teresa Weinhuber</cp:lastModifiedBy>
  <cp:revision>7</cp:revision>
  <cp:lastPrinted>2022-04-06T10:47:00Z</cp:lastPrinted>
  <dcterms:created xsi:type="dcterms:W3CDTF">2023-06-12T14:01:00Z</dcterms:created>
  <dcterms:modified xsi:type="dcterms:W3CDTF">2023-06-14T07:55:00Z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0x010100F799E53BEE120D4BA68419B6B483718B</vt:lpwstr>
  </property>
</Properties>
</file>