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AF1C5" w14:textId="4D8845C2" w:rsidR="001903C4" w:rsidRPr="00977630" w:rsidRDefault="0077436B" w:rsidP="00723524">
      <w:pPr>
        <w:spacing w:after="0" w:line="276" w:lineRule="auto"/>
        <w:outlineLvl w:val="0"/>
        <w:rPr>
          <w:rFonts w:ascii="Arial" w:hAnsi="Arial" w:cs="Arial"/>
          <w:color w:val="000000" w:themeColor="text1"/>
          <w:sz w:val="18"/>
          <w:szCs w:val="18"/>
          <w:u w:val="single"/>
        </w:rPr>
      </w:pPr>
      <w:r>
        <w:rPr>
          <w:rFonts w:ascii="Arial" w:hAnsi="Arial" w:cs="Arial"/>
          <w:color w:val="000000" w:themeColor="text1"/>
          <w:sz w:val="18"/>
          <w:szCs w:val="18"/>
          <w:u w:val="single"/>
        </w:rPr>
        <w:t>Funkkommunikation</w:t>
      </w:r>
    </w:p>
    <w:p w14:paraId="10CA72DB" w14:textId="0EFE3A90" w:rsidR="00DA7693" w:rsidRPr="00303ED6" w:rsidRDefault="00723524" w:rsidP="00723524">
      <w:pPr>
        <w:spacing w:after="0" w:line="276" w:lineRule="auto"/>
        <w:outlineLvl w:val="0"/>
        <w:rPr>
          <w:rFonts w:ascii="Arial" w:hAnsi="Arial" w:cs="Arial"/>
          <w:b/>
          <w:bCs/>
          <w:color w:val="000000" w:themeColor="text1"/>
          <w:sz w:val="18"/>
          <w:szCs w:val="18"/>
        </w:rPr>
      </w:pPr>
      <w:r w:rsidRPr="00303ED6">
        <w:rPr>
          <w:rFonts w:ascii="Arial" w:hAnsi="Arial" w:cs="Arial"/>
          <w:sz w:val="18"/>
          <w:szCs w:val="18"/>
        </w:rPr>
        <w:br/>
      </w:r>
      <w:r w:rsidR="00303ED6" w:rsidRPr="00303ED6">
        <w:rPr>
          <w:rFonts w:ascii="Arial" w:hAnsi="Arial" w:cs="Arial"/>
          <w:b/>
          <w:bCs/>
          <w:color w:val="000000" w:themeColor="text1"/>
          <w:sz w:val="18"/>
          <w:szCs w:val="18"/>
        </w:rPr>
        <w:t>IO-Link Wireless ist</w:t>
      </w:r>
      <w:r w:rsidR="00303ED6">
        <w:rPr>
          <w:rFonts w:ascii="Arial" w:hAnsi="Arial" w:cs="Arial"/>
          <w:b/>
          <w:bCs/>
          <w:color w:val="000000" w:themeColor="text1"/>
          <w:sz w:val="18"/>
          <w:szCs w:val="18"/>
        </w:rPr>
        <w:t xml:space="preserve"> internationaler IEC</w:t>
      </w:r>
      <w:r w:rsidR="00D454AE">
        <w:rPr>
          <w:rFonts w:ascii="Arial" w:hAnsi="Arial" w:cs="Arial"/>
          <w:b/>
          <w:bCs/>
          <w:color w:val="000000" w:themeColor="text1"/>
          <w:sz w:val="18"/>
          <w:szCs w:val="18"/>
        </w:rPr>
        <w:t>-</w:t>
      </w:r>
      <w:r w:rsidR="00303ED6">
        <w:rPr>
          <w:rFonts w:ascii="Arial" w:hAnsi="Arial" w:cs="Arial"/>
          <w:b/>
          <w:bCs/>
          <w:color w:val="000000" w:themeColor="text1"/>
          <w:sz w:val="18"/>
          <w:szCs w:val="18"/>
        </w:rPr>
        <w:t>Standard</w:t>
      </w:r>
    </w:p>
    <w:p w14:paraId="4035303A" w14:textId="77777777" w:rsidR="00723524" w:rsidRPr="00303ED6" w:rsidRDefault="00723524" w:rsidP="00723524">
      <w:pPr>
        <w:spacing w:after="0" w:line="276" w:lineRule="auto"/>
        <w:rPr>
          <w:rFonts w:ascii="Arial" w:hAnsi="Arial" w:cs="Arial"/>
          <w:b/>
          <w:color w:val="000000" w:themeColor="text1"/>
          <w:sz w:val="18"/>
          <w:szCs w:val="18"/>
        </w:rPr>
      </w:pPr>
    </w:p>
    <w:p w14:paraId="3D6B4620" w14:textId="67DE84E0" w:rsidR="00303ED6" w:rsidRDefault="0077436B" w:rsidP="00093A78">
      <w:pPr>
        <w:spacing w:line="276" w:lineRule="auto"/>
        <w:rPr>
          <w:rFonts w:ascii="Arial" w:hAnsi="Arial" w:cs="Arial"/>
          <w:color w:val="000000" w:themeColor="text1"/>
          <w:sz w:val="18"/>
          <w:szCs w:val="18"/>
        </w:rPr>
      </w:pPr>
      <w:r>
        <w:rPr>
          <w:rFonts w:ascii="Arial" w:hAnsi="Arial" w:cs="Arial"/>
          <w:b/>
          <w:bCs/>
          <w:color w:val="000000" w:themeColor="text1"/>
          <w:sz w:val="18"/>
          <w:szCs w:val="18"/>
        </w:rPr>
        <w:t xml:space="preserve">Die </w:t>
      </w:r>
      <w:r w:rsidR="00970116">
        <w:rPr>
          <w:rFonts w:ascii="Arial" w:hAnsi="Arial" w:cs="Arial"/>
          <w:b/>
          <w:bCs/>
          <w:color w:val="000000" w:themeColor="text1"/>
          <w:sz w:val="18"/>
          <w:szCs w:val="18"/>
        </w:rPr>
        <w:t>internationale Standardisierung</w:t>
      </w:r>
      <w:r>
        <w:rPr>
          <w:rFonts w:ascii="Arial" w:hAnsi="Arial" w:cs="Arial"/>
          <w:b/>
          <w:bCs/>
          <w:color w:val="000000" w:themeColor="text1"/>
          <w:sz w:val="18"/>
          <w:szCs w:val="18"/>
        </w:rPr>
        <w:t xml:space="preserve"> treibt den weltweiten Einsatz der Kommunikationslösung voran – und garantiert Kunden eine herstellerunabhängige Kompatibilität aller Komponenten. Als Mitglied des IO-Link Konsortiums war Balluff an der </w:t>
      </w:r>
      <w:r w:rsidR="00F44B7C">
        <w:rPr>
          <w:rFonts w:ascii="Arial" w:hAnsi="Arial" w:cs="Arial"/>
          <w:b/>
          <w:bCs/>
          <w:color w:val="000000" w:themeColor="text1"/>
          <w:sz w:val="18"/>
          <w:szCs w:val="18"/>
        </w:rPr>
        <w:t>Entwicklung beteiligt.</w:t>
      </w:r>
      <w:r w:rsidR="00711645" w:rsidRPr="00977630">
        <w:rPr>
          <w:rFonts w:ascii="Arial" w:hAnsi="Arial" w:cs="Arial"/>
          <w:sz w:val="18"/>
          <w:szCs w:val="18"/>
        </w:rPr>
        <w:br/>
      </w:r>
      <w:r w:rsidR="00D454AE">
        <w:rPr>
          <w:rFonts w:ascii="Arial" w:hAnsi="Arial" w:cs="Arial"/>
          <w:color w:val="000000" w:themeColor="text1"/>
          <w:sz w:val="18"/>
          <w:szCs w:val="18"/>
        </w:rPr>
        <w:br/>
      </w:r>
      <w:r w:rsidR="006F7B77">
        <w:rPr>
          <w:rFonts w:ascii="Arial" w:hAnsi="Arial" w:cs="Arial"/>
          <w:color w:val="000000" w:themeColor="text1"/>
          <w:sz w:val="18"/>
          <w:szCs w:val="18"/>
        </w:rPr>
        <w:t xml:space="preserve">Internationale Standardisierung erfolgreich abgeschlossen: </w:t>
      </w:r>
      <w:r w:rsidR="00303ED6">
        <w:rPr>
          <w:rFonts w:ascii="Arial" w:hAnsi="Arial" w:cs="Arial"/>
          <w:color w:val="000000" w:themeColor="text1"/>
          <w:sz w:val="18"/>
          <w:szCs w:val="18"/>
        </w:rPr>
        <w:t xml:space="preserve">Die Funkkommunikation </w:t>
      </w:r>
      <w:r w:rsidR="006F7B77">
        <w:rPr>
          <w:rFonts w:ascii="Arial" w:hAnsi="Arial" w:cs="Arial"/>
          <w:color w:val="000000" w:themeColor="text1"/>
          <w:sz w:val="18"/>
          <w:szCs w:val="18"/>
        </w:rPr>
        <w:t>IO-Link Wireles</w:t>
      </w:r>
      <w:r w:rsidR="00303ED6">
        <w:rPr>
          <w:rFonts w:ascii="Arial" w:hAnsi="Arial" w:cs="Arial"/>
          <w:color w:val="000000" w:themeColor="text1"/>
          <w:sz w:val="18"/>
          <w:szCs w:val="18"/>
        </w:rPr>
        <w:t>s ist nach</w:t>
      </w:r>
      <w:r w:rsidR="006F7B77">
        <w:rPr>
          <w:rFonts w:ascii="Arial" w:hAnsi="Arial" w:cs="Arial"/>
          <w:color w:val="000000" w:themeColor="text1"/>
          <w:sz w:val="18"/>
          <w:szCs w:val="18"/>
        </w:rPr>
        <w:t xml:space="preserve"> IEC</w:t>
      </w:r>
      <w:r w:rsidR="00303ED6">
        <w:rPr>
          <w:rFonts w:ascii="Arial" w:hAnsi="Arial" w:cs="Arial"/>
          <w:color w:val="000000" w:themeColor="text1"/>
          <w:sz w:val="18"/>
          <w:szCs w:val="18"/>
        </w:rPr>
        <w:t xml:space="preserve"> zertifiziert</w:t>
      </w:r>
      <w:r w:rsidR="006F7B77">
        <w:rPr>
          <w:rFonts w:ascii="Arial" w:hAnsi="Arial" w:cs="Arial"/>
          <w:color w:val="000000" w:themeColor="text1"/>
          <w:sz w:val="18"/>
          <w:szCs w:val="18"/>
        </w:rPr>
        <w:t xml:space="preserve">. </w:t>
      </w:r>
      <w:r w:rsidR="00303ED6">
        <w:rPr>
          <w:rFonts w:ascii="Arial" w:hAnsi="Arial" w:cs="Arial"/>
          <w:color w:val="000000" w:themeColor="text1"/>
          <w:sz w:val="18"/>
          <w:szCs w:val="18"/>
        </w:rPr>
        <w:t>Im November veröffentlichte d</w:t>
      </w:r>
      <w:r w:rsidR="006F7B77">
        <w:rPr>
          <w:rFonts w:ascii="Arial" w:hAnsi="Arial" w:cs="Arial"/>
          <w:color w:val="000000" w:themeColor="text1"/>
          <w:sz w:val="18"/>
          <w:szCs w:val="18"/>
        </w:rPr>
        <w:t>ie Internationale Elektrotechnische Kommission</w:t>
      </w:r>
      <w:r w:rsidR="00303ED6">
        <w:rPr>
          <w:rFonts w:ascii="Arial" w:hAnsi="Arial" w:cs="Arial"/>
          <w:color w:val="000000" w:themeColor="text1"/>
          <w:sz w:val="18"/>
          <w:szCs w:val="18"/>
        </w:rPr>
        <w:t xml:space="preserve"> (IEC) </w:t>
      </w:r>
      <w:r w:rsidR="006F7B77">
        <w:rPr>
          <w:rFonts w:ascii="Arial" w:hAnsi="Arial" w:cs="Arial"/>
          <w:color w:val="000000" w:themeColor="text1"/>
          <w:sz w:val="18"/>
          <w:szCs w:val="18"/>
        </w:rPr>
        <w:t xml:space="preserve">den Standard IEC 61139-3:2023 </w:t>
      </w:r>
      <w:r w:rsidR="00D454AE">
        <w:rPr>
          <w:rFonts w:ascii="Arial" w:hAnsi="Arial" w:cs="Arial"/>
          <w:color w:val="000000" w:themeColor="text1"/>
          <w:sz w:val="18"/>
          <w:szCs w:val="18"/>
        </w:rPr>
        <w:t>„</w:t>
      </w:r>
      <w:r w:rsidR="00303ED6">
        <w:rPr>
          <w:rFonts w:ascii="Arial" w:hAnsi="Arial" w:cs="Arial"/>
          <w:color w:val="000000" w:themeColor="text1"/>
          <w:sz w:val="18"/>
          <w:szCs w:val="18"/>
        </w:rPr>
        <w:t xml:space="preserve">Industrial </w:t>
      </w:r>
      <w:proofErr w:type="spellStart"/>
      <w:r w:rsidR="00303ED6">
        <w:rPr>
          <w:rFonts w:ascii="Arial" w:hAnsi="Arial" w:cs="Arial"/>
          <w:color w:val="000000" w:themeColor="text1"/>
          <w:sz w:val="18"/>
          <w:szCs w:val="18"/>
        </w:rPr>
        <w:t>networks</w:t>
      </w:r>
      <w:proofErr w:type="spellEnd"/>
      <w:r w:rsidR="00303ED6">
        <w:rPr>
          <w:rFonts w:ascii="Arial" w:hAnsi="Arial" w:cs="Arial"/>
          <w:color w:val="000000" w:themeColor="text1"/>
          <w:sz w:val="18"/>
          <w:szCs w:val="18"/>
        </w:rPr>
        <w:t xml:space="preserve"> – Single-</w:t>
      </w:r>
      <w:proofErr w:type="spellStart"/>
      <w:r w:rsidR="00303ED6">
        <w:rPr>
          <w:rFonts w:ascii="Arial" w:hAnsi="Arial" w:cs="Arial"/>
          <w:color w:val="000000" w:themeColor="text1"/>
          <w:sz w:val="18"/>
          <w:szCs w:val="18"/>
        </w:rPr>
        <w:t>drop</w:t>
      </w:r>
      <w:proofErr w:type="spellEnd"/>
      <w:r w:rsidR="00303ED6">
        <w:rPr>
          <w:rFonts w:ascii="Arial" w:hAnsi="Arial" w:cs="Arial"/>
          <w:color w:val="000000" w:themeColor="text1"/>
          <w:sz w:val="18"/>
          <w:szCs w:val="18"/>
        </w:rPr>
        <w:t xml:space="preserve"> digital </w:t>
      </w:r>
      <w:proofErr w:type="spellStart"/>
      <w:r w:rsidR="00303ED6">
        <w:rPr>
          <w:rFonts w:ascii="Arial" w:hAnsi="Arial" w:cs="Arial"/>
          <w:color w:val="000000" w:themeColor="text1"/>
          <w:sz w:val="18"/>
          <w:szCs w:val="18"/>
        </w:rPr>
        <w:t>communication</w:t>
      </w:r>
      <w:proofErr w:type="spellEnd"/>
      <w:r w:rsidR="00303ED6">
        <w:rPr>
          <w:rFonts w:ascii="Arial" w:hAnsi="Arial" w:cs="Arial"/>
          <w:color w:val="000000" w:themeColor="text1"/>
          <w:sz w:val="18"/>
          <w:szCs w:val="18"/>
        </w:rPr>
        <w:t xml:space="preserve"> interface – Part 3</w:t>
      </w:r>
      <w:r w:rsidR="00D454AE">
        <w:rPr>
          <w:rFonts w:ascii="Arial" w:hAnsi="Arial" w:cs="Arial"/>
          <w:color w:val="000000" w:themeColor="text1"/>
          <w:sz w:val="18"/>
          <w:szCs w:val="18"/>
        </w:rPr>
        <w:t xml:space="preserve">: Wireless </w:t>
      </w:r>
      <w:proofErr w:type="spellStart"/>
      <w:r w:rsidR="00D454AE">
        <w:rPr>
          <w:rFonts w:ascii="Arial" w:hAnsi="Arial" w:cs="Arial"/>
          <w:color w:val="000000" w:themeColor="text1"/>
          <w:sz w:val="18"/>
          <w:szCs w:val="18"/>
        </w:rPr>
        <w:t>Extensions</w:t>
      </w:r>
      <w:proofErr w:type="spellEnd"/>
      <w:r w:rsidR="00303ED6">
        <w:rPr>
          <w:rFonts w:ascii="Arial" w:hAnsi="Arial" w:cs="Arial"/>
          <w:color w:val="000000" w:themeColor="text1"/>
          <w:sz w:val="18"/>
          <w:szCs w:val="18"/>
        </w:rPr>
        <w:t>“. Aufgabe der Normungsorganisation mit Sitz in Genf ist die internationale Standardisierung zur Sicherheit, Effizien</w:t>
      </w:r>
      <w:r w:rsidR="00786629">
        <w:rPr>
          <w:rFonts w:ascii="Arial" w:hAnsi="Arial" w:cs="Arial"/>
          <w:color w:val="000000" w:themeColor="text1"/>
          <w:sz w:val="18"/>
          <w:szCs w:val="18"/>
        </w:rPr>
        <w:t>z</w:t>
      </w:r>
      <w:r w:rsidR="00303ED6">
        <w:rPr>
          <w:rFonts w:ascii="Arial" w:hAnsi="Arial" w:cs="Arial"/>
          <w:color w:val="000000" w:themeColor="text1"/>
          <w:sz w:val="18"/>
          <w:szCs w:val="18"/>
        </w:rPr>
        <w:t>, Zuverlässigkeit und Interoperabilität von elektrischen, elektronischen und Informationstechnologien.</w:t>
      </w:r>
    </w:p>
    <w:p w14:paraId="65F59EFD" w14:textId="01159048" w:rsidR="002A7702" w:rsidRDefault="00DE7EF7" w:rsidP="00093A78">
      <w:pPr>
        <w:spacing w:line="276" w:lineRule="auto"/>
        <w:rPr>
          <w:rFonts w:ascii="Arial" w:hAnsi="Arial" w:cs="Arial"/>
          <w:sz w:val="18"/>
          <w:szCs w:val="18"/>
        </w:rPr>
      </w:pPr>
      <w:r>
        <w:rPr>
          <w:rFonts w:ascii="Arial" w:hAnsi="Arial" w:cs="Arial"/>
          <w:color w:val="000000" w:themeColor="text1"/>
          <w:sz w:val="18"/>
          <w:szCs w:val="18"/>
        </w:rPr>
        <w:t>M</w:t>
      </w:r>
      <w:r w:rsidR="002A7702">
        <w:rPr>
          <w:rFonts w:ascii="Arial" w:hAnsi="Arial" w:cs="Arial"/>
          <w:color w:val="000000" w:themeColor="text1"/>
          <w:sz w:val="18"/>
          <w:szCs w:val="18"/>
        </w:rPr>
        <w:t>it</w:t>
      </w:r>
      <w:r>
        <w:rPr>
          <w:rFonts w:ascii="Arial" w:hAnsi="Arial" w:cs="Arial"/>
          <w:color w:val="000000" w:themeColor="text1"/>
          <w:sz w:val="18"/>
          <w:szCs w:val="18"/>
        </w:rPr>
        <w:t xml:space="preserve"> der internationalen Standardisierung</w:t>
      </w:r>
      <w:r w:rsidR="002A7702">
        <w:rPr>
          <w:rFonts w:ascii="Arial" w:hAnsi="Arial" w:cs="Arial"/>
          <w:color w:val="000000" w:themeColor="text1"/>
          <w:sz w:val="18"/>
          <w:szCs w:val="18"/>
        </w:rPr>
        <w:t xml:space="preserve"> folgt die</w:t>
      </w:r>
      <w:r w:rsidR="00303ED6">
        <w:rPr>
          <w:rFonts w:ascii="Arial" w:hAnsi="Arial" w:cs="Arial"/>
          <w:color w:val="000000" w:themeColor="text1"/>
          <w:sz w:val="18"/>
          <w:szCs w:val="18"/>
        </w:rPr>
        <w:t xml:space="preserve"> </w:t>
      </w:r>
      <w:r w:rsidR="002A7702">
        <w:rPr>
          <w:rFonts w:ascii="Arial" w:hAnsi="Arial" w:cs="Arial"/>
          <w:color w:val="000000" w:themeColor="text1"/>
          <w:sz w:val="18"/>
          <w:szCs w:val="18"/>
        </w:rPr>
        <w:t>k</w:t>
      </w:r>
      <w:r w:rsidR="00303ED6">
        <w:rPr>
          <w:rFonts w:ascii="Arial" w:hAnsi="Arial" w:cs="Arial"/>
          <w:color w:val="000000" w:themeColor="text1"/>
          <w:sz w:val="18"/>
          <w:szCs w:val="18"/>
        </w:rPr>
        <w:t xml:space="preserve">abellose </w:t>
      </w:r>
      <w:r w:rsidR="005E620D">
        <w:rPr>
          <w:rFonts w:ascii="Arial" w:hAnsi="Arial" w:cs="Arial"/>
          <w:color w:val="000000" w:themeColor="text1"/>
          <w:sz w:val="18"/>
          <w:szCs w:val="18"/>
        </w:rPr>
        <w:t>IO-Link Wire</w:t>
      </w:r>
      <w:r w:rsidR="00970116">
        <w:rPr>
          <w:rFonts w:ascii="Arial" w:hAnsi="Arial" w:cs="Arial"/>
          <w:color w:val="000000" w:themeColor="text1"/>
          <w:sz w:val="18"/>
          <w:szCs w:val="18"/>
        </w:rPr>
        <w:t>-</w:t>
      </w:r>
      <w:proofErr w:type="spellStart"/>
      <w:r w:rsidR="005E620D">
        <w:rPr>
          <w:rFonts w:ascii="Arial" w:hAnsi="Arial" w:cs="Arial"/>
          <w:color w:val="000000" w:themeColor="text1"/>
          <w:sz w:val="18"/>
          <w:szCs w:val="18"/>
        </w:rPr>
        <w:t>less</w:t>
      </w:r>
      <w:proofErr w:type="spellEnd"/>
      <w:r w:rsidR="005E620D">
        <w:rPr>
          <w:rFonts w:ascii="Arial" w:hAnsi="Arial" w:cs="Arial"/>
          <w:color w:val="000000" w:themeColor="text1"/>
          <w:sz w:val="18"/>
          <w:szCs w:val="18"/>
        </w:rPr>
        <w:t xml:space="preserve"> </w:t>
      </w:r>
      <w:r w:rsidR="002A7702">
        <w:rPr>
          <w:rFonts w:ascii="Arial" w:hAnsi="Arial" w:cs="Arial"/>
          <w:color w:val="000000" w:themeColor="text1"/>
          <w:sz w:val="18"/>
          <w:szCs w:val="18"/>
        </w:rPr>
        <w:t xml:space="preserve">Technologie auf IO-Link </w:t>
      </w:r>
      <w:r w:rsidR="002A7702" w:rsidRPr="00655124">
        <w:rPr>
          <w:rFonts w:ascii="Arial" w:hAnsi="Arial" w:cs="Arial"/>
          <w:color w:val="000000" w:themeColor="text1"/>
          <w:sz w:val="18"/>
          <w:szCs w:val="18"/>
        </w:rPr>
        <w:t xml:space="preserve">und </w:t>
      </w:r>
      <w:r w:rsidR="00F44B7C" w:rsidRPr="00655124">
        <w:rPr>
          <w:rFonts w:ascii="Arial" w:hAnsi="Arial" w:cs="Arial"/>
          <w:color w:val="000000" w:themeColor="text1"/>
          <w:sz w:val="18"/>
          <w:szCs w:val="18"/>
        </w:rPr>
        <w:t>dessen</w:t>
      </w:r>
      <w:r w:rsidR="002A7702" w:rsidRPr="00655124">
        <w:rPr>
          <w:rFonts w:ascii="Arial" w:hAnsi="Arial" w:cs="Arial"/>
          <w:color w:val="000000" w:themeColor="text1"/>
          <w:sz w:val="18"/>
          <w:szCs w:val="18"/>
        </w:rPr>
        <w:t xml:space="preserve"> </w:t>
      </w:r>
      <w:r w:rsidR="005E620D" w:rsidRPr="00655124">
        <w:rPr>
          <w:rFonts w:ascii="Arial" w:hAnsi="Arial" w:cs="Arial"/>
          <w:color w:val="000000" w:themeColor="text1"/>
          <w:sz w:val="18"/>
          <w:szCs w:val="18"/>
        </w:rPr>
        <w:t>Erweiterung</w:t>
      </w:r>
      <w:r w:rsidR="002A7702">
        <w:rPr>
          <w:rFonts w:ascii="Arial" w:hAnsi="Arial" w:cs="Arial"/>
          <w:color w:val="000000" w:themeColor="text1"/>
          <w:sz w:val="18"/>
          <w:szCs w:val="18"/>
        </w:rPr>
        <w:t xml:space="preserve"> IO-Link </w:t>
      </w:r>
      <w:proofErr w:type="spellStart"/>
      <w:r w:rsidR="002A7702">
        <w:rPr>
          <w:rFonts w:ascii="Arial" w:hAnsi="Arial" w:cs="Arial"/>
          <w:color w:val="000000" w:themeColor="text1"/>
          <w:sz w:val="18"/>
          <w:szCs w:val="18"/>
        </w:rPr>
        <w:t>Safety</w:t>
      </w:r>
      <w:proofErr w:type="spellEnd"/>
      <w:r w:rsidR="002A7702">
        <w:rPr>
          <w:rFonts w:ascii="Arial" w:hAnsi="Arial" w:cs="Arial"/>
          <w:color w:val="000000" w:themeColor="text1"/>
          <w:sz w:val="18"/>
          <w:szCs w:val="18"/>
        </w:rPr>
        <w:t xml:space="preserve">. </w:t>
      </w:r>
      <w:r w:rsidR="00F44B7C">
        <w:rPr>
          <w:rFonts w:ascii="Arial" w:hAnsi="Arial" w:cs="Arial"/>
          <w:color w:val="000000" w:themeColor="text1"/>
          <w:sz w:val="18"/>
          <w:szCs w:val="18"/>
        </w:rPr>
        <w:t>Der Kommunikationsstandard</w:t>
      </w:r>
      <w:r w:rsidR="00F44B7C">
        <w:rPr>
          <w:rFonts w:ascii="Arial" w:hAnsi="Arial" w:cs="Arial"/>
          <w:sz w:val="18"/>
          <w:szCs w:val="18"/>
        </w:rPr>
        <w:t xml:space="preserve"> ermöglicht </w:t>
      </w:r>
      <w:r w:rsidR="002A7702">
        <w:rPr>
          <w:rFonts w:ascii="Arial" w:hAnsi="Arial" w:cs="Arial"/>
          <w:sz w:val="18"/>
          <w:szCs w:val="18"/>
        </w:rPr>
        <w:t xml:space="preserve">eine feldbusunabhängige Punkt-zu-Punkt-Verbindung sowie eine nahtlose Kommunikation zwischen intelligentem Sensor und Automatisierungssystem – und ist </w:t>
      </w:r>
      <w:r>
        <w:rPr>
          <w:rFonts w:ascii="Arial" w:hAnsi="Arial" w:cs="Arial"/>
          <w:sz w:val="18"/>
          <w:szCs w:val="18"/>
        </w:rPr>
        <w:t xml:space="preserve">somit </w:t>
      </w:r>
      <w:r w:rsidR="002A7702">
        <w:rPr>
          <w:rFonts w:ascii="Arial" w:hAnsi="Arial" w:cs="Arial"/>
          <w:sz w:val="18"/>
          <w:szCs w:val="18"/>
        </w:rPr>
        <w:t>ein wesentlicher Baustein für die Fabrik der Zukunft.</w:t>
      </w:r>
    </w:p>
    <w:p w14:paraId="559B228D" w14:textId="4427FDFA" w:rsidR="00DE7EF7" w:rsidRDefault="00F44B7C" w:rsidP="00093A78">
      <w:pPr>
        <w:spacing w:line="276" w:lineRule="auto"/>
        <w:rPr>
          <w:rFonts w:ascii="Arial" w:hAnsi="Arial" w:cs="Arial"/>
          <w:sz w:val="18"/>
          <w:szCs w:val="18"/>
        </w:rPr>
      </w:pPr>
      <w:r>
        <w:rPr>
          <w:rFonts w:ascii="Arial" w:hAnsi="Arial" w:cs="Arial"/>
          <w:b/>
          <w:bCs/>
          <w:sz w:val="18"/>
          <w:szCs w:val="18"/>
        </w:rPr>
        <w:t>Bedeutung der IO-Link-Technologie frühzeitig erkannt</w:t>
      </w:r>
      <w:r w:rsidR="002A7702">
        <w:rPr>
          <w:rFonts w:ascii="Arial" w:hAnsi="Arial" w:cs="Arial"/>
          <w:sz w:val="18"/>
          <w:szCs w:val="18"/>
        </w:rPr>
        <w:br/>
        <w:t>„Für Balluff ist die internationale Standardisierung von IO-Link Wireless ein wichtiger Schritt</w:t>
      </w:r>
      <w:r w:rsidR="005E620D">
        <w:rPr>
          <w:rFonts w:ascii="Arial" w:hAnsi="Arial" w:cs="Arial"/>
          <w:sz w:val="18"/>
          <w:szCs w:val="18"/>
        </w:rPr>
        <w:t xml:space="preserve">, </w:t>
      </w:r>
      <w:r w:rsidR="005E620D" w:rsidRPr="00DA7693">
        <w:rPr>
          <w:rFonts w:ascii="Arial" w:hAnsi="Arial" w:cs="Arial"/>
          <w:color w:val="000000" w:themeColor="text1"/>
          <w:sz w:val="18"/>
          <w:szCs w:val="18"/>
        </w:rPr>
        <w:t xml:space="preserve">um den </w:t>
      </w:r>
      <w:r w:rsidR="00D454AE">
        <w:rPr>
          <w:rFonts w:ascii="Arial" w:hAnsi="Arial" w:cs="Arial"/>
          <w:color w:val="000000" w:themeColor="text1"/>
          <w:sz w:val="18"/>
          <w:szCs w:val="18"/>
        </w:rPr>
        <w:t xml:space="preserve">weltweiten </w:t>
      </w:r>
      <w:r w:rsidR="005E620D" w:rsidRPr="00DA7693">
        <w:rPr>
          <w:rFonts w:ascii="Arial" w:hAnsi="Arial" w:cs="Arial"/>
          <w:color w:val="000000" w:themeColor="text1"/>
          <w:sz w:val="18"/>
          <w:szCs w:val="18"/>
        </w:rPr>
        <w:t xml:space="preserve">Einsatz </w:t>
      </w:r>
      <w:proofErr w:type="gramStart"/>
      <w:r w:rsidR="005E620D" w:rsidRPr="00DA7693">
        <w:rPr>
          <w:rFonts w:ascii="Arial" w:hAnsi="Arial" w:cs="Arial"/>
          <w:color w:val="000000" w:themeColor="text1"/>
          <w:sz w:val="18"/>
          <w:szCs w:val="18"/>
        </w:rPr>
        <w:t>dieser relativ</w:t>
      </w:r>
      <w:proofErr w:type="gramEnd"/>
      <w:r w:rsidR="005E620D" w:rsidRPr="00DA7693">
        <w:rPr>
          <w:rFonts w:ascii="Arial" w:hAnsi="Arial" w:cs="Arial"/>
          <w:color w:val="000000" w:themeColor="text1"/>
          <w:sz w:val="18"/>
          <w:szCs w:val="18"/>
        </w:rPr>
        <w:t xml:space="preserve"> jungen Technologie voranzubringen</w:t>
      </w:r>
      <w:r w:rsidR="002A7702">
        <w:rPr>
          <w:rFonts w:ascii="Arial" w:hAnsi="Arial" w:cs="Arial"/>
          <w:sz w:val="18"/>
          <w:szCs w:val="18"/>
        </w:rPr>
        <w:t>“, sagt</w:t>
      </w:r>
      <w:r w:rsidR="005E620D">
        <w:rPr>
          <w:rFonts w:ascii="Arial" w:hAnsi="Arial" w:cs="Arial"/>
          <w:sz w:val="18"/>
          <w:szCs w:val="18"/>
        </w:rPr>
        <w:t xml:space="preserve"> Balluff Produktmanager </w:t>
      </w:r>
      <w:r w:rsidR="00970116">
        <w:rPr>
          <w:rFonts w:ascii="Arial" w:hAnsi="Arial" w:cs="Arial"/>
          <w:sz w:val="18"/>
          <w:szCs w:val="18"/>
        </w:rPr>
        <w:t>Ralf Kaptur</w:t>
      </w:r>
      <w:r w:rsidR="002A7702">
        <w:rPr>
          <w:rFonts w:ascii="Arial" w:hAnsi="Arial" w:cs="Arial"/>
          <w:sz w:val="18"/>
          <w:szCs w:val="18"/>
        </w:rPr>
        <w:t xml:space="preserve">. „Wir freuen uns sehr, dass wir </w:t>
      </w:r>
      <w:r w:rsidR="00786629">
        <w:rPr>
          <w:rFonts w:ascii="Arial" w:hAnsi="Arial" w:cs="Arial"/>
          <w:sz w:val="18"/>
          <w:szCs w:val="18"/>
        </w:rPr>
        <w:t xml:space="preserve">zur </w:t>
      </w:r>
      <w:r w:rsidR="002A7702">
        <w:rPr>
          <w:rFonts w:ascii="Arial" w:hAnsi="Arial" w:cs="Arial"/>
          <w:sz w:val="18"/>
          <w:szCs w:val="18"/>
        </w:rPr>
        <w:t>Entwicklung</w:t>
      </w:r>
      <w:r w:rsidR="00D454AE">
        <w:rPr>
          <w:rFonts w:ascii="Arial" w:hAnsi="Arial" w:cs="Arial"/>
          <w:sz w:val="18"/>
          <w:szCs w:val="18"/>
        </w:rPr>
        <w:t xml:space="preserve"> </w:t>
      </w:r>
      <w:r w:rsidR="002A7702">
        <w:rPr>
          <w:rFonts w:ascii="Arial" w:hAnsi="Arial" w:cs="Arial"/>
          <w:sz w:val="18"/>
          <w:szCs w:val="18"/>
        </w:rPr>
        <w:t>beitragen konnten.“</w:t>
      </w:r>
      <w:r w:rsidR="00DE7EF7">
        <w:rPr>
          <w:rFonts w:ascii="Arial" w:hAnsi="Arial" w:cs="Arial"/>
          <w:sz w:val="18"/>
          <w:szCs w:val="18"/>
        </w:rPr>
        <w:t xml:space="preserve"> Bereits frühzeitig </w:t>
      </w:r>
      <w:r w:rsidR="005E620D">
        <w:rPr>
          <w:rFonts w:ascii="Arial" w:hAnsi="Arial" w:cs="Arial"/>
          <w:sz w:val="18"/>
          <w:szCs w:val="18"/>
        </w:rPr>
        <w:t>erkannte</w:t>
      </w:r>
      <w:r w:rsidR="00DE7EF7">
        <w:rPr>
          <w:rFonts w:ascii="Arial" w:hAnsi="Arial" w:cs="Arial"/>
          <w:sz w:val="18"/>
          <w:szCs w:val="18"/>
        </w:rPr>
        <w:t xml:space="preserve"> der Sensor- und Automatisierungsspezialist </w:t>
      </w:r>
      <w:r w:rsidR="005E620D">
        <w:rPr>
          <w:rFonts w:ascii="Arial" w:hAnsi="Arial" w:cs="Arial"/>
          <w:sz w:val="18"/>
          <w:szCs w:val="18"/>
        </w:rPr>
        <w:t>die Bedeutung der</w:t>
      </w:r>
      <w:r w:rsidR="00DE7EF7">
        <w:rPr>
          <w:rFonts w:ascii="Arial" w:hAnsi="Arial" w:cs="Arial"/>
          <w:sz w:val="18"/>
          <w:szCs w:val="18"/>
        </w:rPr>
        <w:t xml:space="preserve"> IO-Link-Technologie und gestaltete sie aktiv mit. 2006 gehörte Balluff zu den Gründungsmitgliedern des IO-Link Konsortiums: Als IO-Link Community treibt der enge Zusammenschluss aus Komponentenherstellern, Automatisierungsunternehmen und Endkunden seitdem die Weiterentwicklung der Kommunikationslösung – und damit auch die</w:t>
      </w:r>
      <w:r w:rsidR="0077436B">
        <w:rPr>
          <w:rFonts w:ascii="Arial" w:hAnsi="Arial" w:cs="Arial"/>
          <w:sz w:val="18"/>
          <w:szCs w:val="18"/>
        </w:rPr>
        <w:t xml:space="preserve"> Überführung in einen</w:t>
      </w:r>
      <w:r w:rsidR="00DE7EF7">
        <w:rPr>
          <w:rFonts w:ascii="Arial" w:hAnsi="Arial" w:cs="Arial"/>
          <w:sz w:val="18"/>
          <w:szCs w:val="18"/>
        </w:rPr>
        <w:t xml:space="preserve"> IEC-</w:t>
      </w:r>
      <w:r w:rsidR="0077436B">
        <w:rPr>
          <w:rFonts w:ascii="Arial" w:hAnsi="Arial" w:cs="Arial"/>
          <w:sz w:val="18"/>
          <w:szCs w:val="18"/>
        </w:rPr>
        <w:t>Standard</w:t>
      </w:r>
      <w:r w:rsidR="00DE7EF7">
        <w:rPr>
          <w:rFonts w:ascii="Arial" w:hAnsi="Arial" w:cs="Arial"/>
          <w:sz w:val="18"/>
          <w:szCs w:val="18"/>
        </w:rPr>
        <w:t xml:space="preserve"> – voran.</w:t>
      </w:r>
      <w:r w:rsidR="00D454AE">
        <w:rPr>
          <w:rFonts w:ascii="Arial" w:hAnsi="Arial" w:cs="Arial"/>
          <w:sz w:val="18"/>
          <w:szCs w:val="18"/>
        </w:rPr>
        <w:t xml:space="preserve"> 2018 wurde die IO-Link Spezifikation </w:t>
      </w:r>
      <w:r>
        <w:rPr>
          <w:rFonts w:ascii="Arial" w:hAnsi="Arial" w:cs="Arial"/>
          <w:sz w:val="18"/>
          <w:szCs w:val="18"/>
        </w:rPr>
        <w:t xml:space="preserve">IO-Link Wireless </w:t>
      </w:r>
      <w:r w:rsidR="00D454AE">
        <w:rPr>
          <w:rFonts w:ascii="Arial" w:hAnsi="Arial" w:cs="Arial"/>
          <w:sz w:val="18"/>
          <w:szCs w:val="18"/>
        </w:rPr>
        <w:t>vorgestellt.</w:t>
      </w:r>
    </w:p>
    <w:p w14:paraId="1A6DD829" w14:textId="3DDB3CA8" w:rsidR="005E620D" w:rsidRDefault="00F44B7C" w:rsidP="00093A78">
      <w:pPr>
        <w:spacing w:line="276" w:lineRule="auto"/>
        <w:rPr>
          <w:rFonts w:ascii="Arial" w:hAnsi="Arial" w:cs="Arial"/>
          <w:sz w:val="18"/>
          <w:szCs w:val="18"/>
        </w:rPr>
      </w:pPr>
      <w:proofErr w:type="spellStart"/>
      <w:r>
        <w:rPr>
          <w:rFonts w:ascii="Arial" w:hAnsi="Arial" w:cs="Arial"/>
          <w:b/>
          <w:bCs/>
          <w:sz w:val="18"/>
          <w:szCs w:val="18"/>
        </w:rPr>
        <w:t>Innovating</w:t>
      </w:r>
      <w:proofErr w:type="spellEnd"/>
      <w:r>
        <w:rPr>
          <w:rFonts w:ascii="Arial" w:hAnsi="Arial" w:cs="Arial"/>
          <w:b/>
          <w:bCs/>
          <w:sz w:val="18"/>
          <w:szCs w:val="18"/>
        </w:rPr>
        <w:t xml:space="preserve"> Automation</w:t>
      </w:r>
      <w:r w:rsidR="005E620D">
        <w:rPr>
          <w:rFonts w:ascii="Arial" w:hAnsi="Arial" w:cs="Arial"/>
          <w:sz w:val="18"/>
          <w:szCs w:val="18"/>
        </w:rPr>
        <w:br/>
      </w:r>
      <w:r w:rsidR="00DE7EF7">
        <w:rPr>
          <w:rFonts w:ascii="Arial" w:hAnsi="Arial" w:cs="Arial"/>
          <w:sz w:val="18"/>
          <w:szCs w:val="18"/>
        </w:rPr>
        <w:t>„Die</w:t>
      </w:r>
      <w:r w:rsidR="00655124">
        <w:rPr>
          <w:rFonts w:ascii="Arial" w:hAnsi="Arial" w:cs="Arial"/>
          <w:sz w:val="18"/>
          <w:szCs w:val="18"/>
        </w:rPr>
        <w:t xml:space="preserve"> Normierung inklusive der Textspezifikation</w:t>
      </w:r>
      <w:r w:rsidR="00DE7EF7">
        <w:rPr>
          <w:rFonts w:ascii="Arial" w:hAnsi="Arial" w:cs="Arial"/>
          <w:sz w:val="18"/>
          <w:szCs w:val="18"/>
        </w:rPr>
        <w:t xml:space="preserve"> garantiert die herstellerunabhängige Kompatibilität aller Komponenten. </w:t>
      </w:r>
      <w:r w:rsidR="005E620D">
        <w:rPr>
          <w:rFonts w:ascii="Arial" w:hAnsi="Arial" w:cs="Arial"/>
          <w:sz w:val="18"/>
          <w:szCs w:val="18"/>
        </w:rPr>
        <w:t>Auch das IO-Link Wireless System von Balluff</w:t>
      </w:r>
      <w:r w:rsidR="00D454AE">
        <w:rPr>
          <w:rFonts w:ascii="Arial" w:hAnsi="Arial" w:cs="Arial"/>
          <w:sz w:val="18"/>
          <w:szCs w:val="18"/>
        </w:rPr>
        <w:t xml:space="preserve">, das </w:t>
      </w:r>
      <w:r w:rsidR="00D454AE" w:rsidRPr="00D454AE">
        <w:rPr>
          <w:rFonts w:ascii="Arial" w:hAnsi="Arial" w:cs="Arial"/>
          <w:sz w:val="18"/>
          <w:szCs w:val="18"/>
        </w:rPr>
        <w:t>überall dort zum Einsatz</w:t>
      </w:r>
      <w:r w:rsidR="00D454AE">
        <w:rPr>
          <w:rFonts w:ascii="Arial" w:hAnsi="Arial" w:cs="Arial"/>
          <w:sz w:val="18"/>
          <w:szCs w:val="18"/>
        </w:rPr>
        <w:t xml:space="preserve"> kommt</w:t>
      </w:r>
      <w:r w:rsidR="00D454AE" w:rsidRPr="00D454AE">
        <w:rPr>
          <w:rFonts w:ascii="Arial" w:hAnsi="Arial" w:cs="Arial"/>
          <w:sz w:val="18"/>
          <w:szCs w:val="18"/>
        </w:rPr>
        <w:t xml:space="preserve">, wo eine klassische Datenübertragung nicht oder nur </w:t>
      </w:r>
      <w:proofErr w:type="gramStart"/>
      <w:r w:rsidR="00D454AE" w:rsidRPr="00D454AE">
        <w:rPr>
          <w:rFonts w:ascii="Arial" w:hAnsi="Arial" w:cs="Arial"/>
          <w:sz w:val="18"/>
          <w:szCs w:val="18"/>
        </w:rPr>
        <w:t>erschwert</w:t>
      </w:r>
      <w:proofErr w:type="gramEnd"/>
      <w:r w:rsidR="00D454AE" w:rsidRPr="00D454AE">
        <w:rPr>
          <w:rFonts w:ascii="Arial" w:hAnsi="Arial" w:cs="Arial"/>
          <w:sz w:val="18"/>
          <w:szCs w:val="18"/>
        </w:rPr>
        <w:t xml:space="preserve"> möglich </w:t>
      </w:r>
      <w:r w:rsidR="00D454AE">
        <w:rPr>
          <w:rFonts w:ascii="Arial" w:hAnsi="Arial" w:cs="Arial"/>
          <w:sz w:val="18"/>
          <w:szCs w:val="18"/>
        </w:rPr>
        <w:t xml:space="preserve">ist, </w:t>
      </w:r>
      <w:r w:rsidR="005E620D">
        <w:rPr>
          <w:rFonts w:ascii="Arial" w:hAnsi="Arial" w:cs="Arial"/>
          <w:sz w:val="18"/>
          <w:szCs w:val="18"/>
        </w:rPr>
        <w:t xml:space="preserve">entspricht dem internationalen Standard“, so </w:t>
      </w:r>
      <w:r w:rsidR="00970116">
        <w:rPr>
          <w:rFonts w:ascii="Arial" w:hAnsi="Arial" w:cs="Arial"/>
          <w:sz w:val="18"/>
          <w:szCs w:val="18"/>
        </w:rPr>
        <w:t>Kaptur</w:t>
      </w:r>
      <w:r w:rsidR="005E620D">
        <w:rPr>
          <w:rFonts w:ascii="Arial" w:hAnsi="Arial" w:cs="Arial"/>
          <w:sz w:val="18"/>
          <w:szCs w:val="18"/>
        </w:rPr>
        <w:t>. „</w:t>
      </w:r>
      <w:r w:rsidR="005E620D" w:rsidRPr="00DA7693">
        <w:rPr>
          <w:rFonts w:ascii="Arial" w:hAnsi="Arial" w:cs="Arial"/>
          <w:color w:val="000000" w:themeColor="text1"/>
          <w:sz w:val="18"/>
          <w:szCs w:val="18"/>
        </w:rPr>
        <w:t xml:space="preserve">Mit unseren vorhandenen Produkten konnten wir </w:t>
      </w:r>
      <w:r w:rsidR="005E620D">
        <w:rPr>
          <w:rFonts w:ascii="Arial" w:hAnsi="Arial" w:cs="Arial"/>
          <w:color w:val="000000" w:themeColor="text1"/>
          <w:sz w:val="18"/>
          <w:szCs w:val="18"/>
        </w:rPr>
        <w:t xml:space="preserve">seit der Einführung 2021 </w:t>
      </w:r>
      <w:r w:rsidR="005E620D" w:rsidRPr="00DA7693">
        <w:rPr>
          <w:rFonts w:ascii="Arial" w:hAnsi="Arial" w:cs="Arial"/>
          <w:color w:val="000000" w:themeColor="text1"/>
          <w:sz w:val="18"/>
          <w:szCs w:val="18"/>
        </w:rPr>
        <w:t>bereits</w:t>
      </w:r>
      <w:r w:rsidR="005E620D">
        <w:rPr>
          <w:rFonts w:ascii="Arial" w:hAnsi="Arial" w:cs="Arial"/>
          <w:color w:val="000000" w:themeColor="text1"/>
          <w:sz w:val="18"/>
          <w:szCs w:val="18"/>
        </w:rPr>
        <w:t xml:space="preserve"> umfangreiche</w:t>
      </w:r>
      <w:r w:rsidR="005E620D" w:rsidRPr="00DA7693">
        <w:rPr>
          <w:rFonts w:ascii="Arial" w:hAnsi="Arial" w:cs="Arial"/>
          <w:color w:val="000000" w:themeColor="text1"/>
          <w:sz w:val="18"/>
          <w:szCs w:val="18"/>
        </w:rPr>
        <w:t xml:space="preserve"> Markterfahrung sammeln. </w:t>
      </w:r>
      <w:r w:rsidR="005E620D">
        <w:rPr>
          <w:rFonts w:ascii="Arial" w:hAnsi="Arial" w:cs="Arial"/>
          <w:sz w:val="18"/>
          <w:szCs w:val="18"/>
        </w:rPr>
        <w:t>Getreu unserem Motto ‚</w:t>
      </w:r>
      <w:proofErr w:type="spellStart"/>
      <w:r w:rsidR="005E620D">
        <w:rPr>
          <w:rFonts w:ascii="Arial" w:hAnsi="Arial" w:cs="Arial"/>
          <w:sz w:val="18"/>
          <w:szCs w:val="18"/>
        </w:rPr>
        <w:t>innovating</w:t>
      </w:r>
      <w:proofErr w:type="spellEnd"/>
      <w:r w:rsidR="005E620D">
        <w:rPr>
          <w:rFonts w:ascii="Arial" w:hAnsi="Arial" w:cs="Arial"/>
          <w:sz w:val="18"/>
          <w:szCs w:val="18"/>
        </w:rPr>
        <w:t xml:space="preserve"> </w:t>
      </w:r>
      <w:proofErr w:type="spellStart"/>
      <w:r w:rsidR="005E620D">
        <w:rPr>
          <w:rFonts w:ascii="Arial" w:hAnsi="Arial" w:cs="Arial"/>
          <w:sz w:val="18"/>
          <w:szCs w:val="18"/>
        </w:rPr>
        <w:t>automation</w:t>
      </w:r>
      <w:proofErr w:type="spellEnd"/>
      <w:r w:rsidR="005E620D">
        <w:rPr>
          <w:rFonts w:ascii="Arial" w:hAnsi="Arial" w:cs="Arial"/>
          <w:sz w:val="18"/>
          <w:szCs w:val="18"/>
        </w:rPr>
        <w:t xml:space="preserve">‘ sind wir somit </w:t>
      </w:r>
      <w:r w:rsidR="005E620D">
        <w:rPr>
          <w:rFonts w:ascii="Arial" w:hAnsi="Arial" w:cs="Arial"/>
          <w:color w:val="000000" w:themeColor="text1"/>
          <w:sz w:val="18"/>
          <w:szCs w:val="18"/>
        </w:rPr>
        <w:t>auch in Zukunft</w:t>
      </w:r>
      <w:r w:rsidR="005E620D" w:rsidRPr="00DA7693">
        <w:rPr>
          <w:rFonts w:ascii="Arial" w:hAnsi="Arial" w:cs="Arial"/>
          <w:color w:val="000000" w:themeColor="text1"/>
          <w:sz w:val="18"/>
          <w:szCs w:val="18"/>
        </w:rPr>
        <w:t xml:space="preserve"> kompetente</w:t>
      </w:r>
      <w:r w:rsidR="00D454AE">
        <w:rPr>
          <w:rFonts w:ascii="Arial" w:hAnsi="Arial" w:cs="Arial"/>
          <w:color w:val="000000" w:themeColor="text1"/>
          <w:sz w:val="18"/>
          <w:szCs w:val="18"/>
        </w:rPr>
        <w:t>r</w:t>
      </w:r>
      <w:r w:rsidR="005E620D" w:rsidRPr="00DA7693">
        <w:rPr>
          <w:rFonts w:ascii="Arial" w:hAnsi="Arial" w:cs="Arial"/>
          <w:color w:val="000000" w:themeColor="text1"/>
          <w:sz w:val="18"/>
          <w:szCs w:val="18"/>
        </w:rPr>
        <w:t xml:space="preserve"> Partner</w:t>
      </w:r>
      <w:r w:rsidR="00D454AE">
        <w:rPr>
          <w:rFonts w:ascii="Arial" w:hAnsi="Arial" w:cs="Arial"/>
          <w:color w:val="000000" w:themeColor="text1"/>
          <w:sz w:val="18"/>
          <w:szCs w:val="18"/>
        </w:rPr>
        <w:t xml:space="preserve"> und </w:t>
      </w:r>
      <w:r w:rsidR="00D454AE">
        <w:rPr>
          <w:rFonts w:ascii="Arial" w:hAnsi="Arial" w:cs="Arial"/>
          <w:sz w:val="18"/>
          <w:szCs w:val="18"/>
        </w:rPr>
        <w:t>garantieren unseren Kunden die nötige Sicherheit und Flexibilität</w:t>
      </w:r>
      <w:r w:rsidR="005E620D">
        <w:rPr>
          <w:rFonts w:ascii="Arial" w:hAnsi="Arial" w:cs="Arial"/>
          <w:color w:val="000000" w:themeColor="text1"/>
          <w:sz w:val="18"/>
          <w:szCs w:val="18"/>
        </w:rPr>
        <w:t>.“</w:t>
      </w:r>
    </w:p>
    <w:p w14:paraId="6E0ECCF3" w14:textId="30D0BD82" w:rsidR="00DA7693" w:rsidRPr="00D454AE" w:rsidRDefault="00DA7693" w:rsidP="00D454AE">
      <w:pPr>
        <w:pStyle w:val="StandardWeb"/>
        <w:shd w:val="clear" w:color="auto" w:fill="FFFFFF"/>
        <w:spacing w:before="0" w:beforeAutospacing="0" w:after="0" w:afterAutospacing="0" w:line="312" w:lineRule="atLeast"/>
        <w:textAlignment w:val="baseline"/>
        <w:rPr>
          <w:color w:val="1D1D1D"/>
        </w:rPr>
      </w:pPr>
    </w:p>
    <w:p w14:paraId="08FF6E56" w14:textId="7F6E54A9" w:rsidR="00DC6091" w:rsidRPr="00655124" w:rsidRDefault="00F44B7C" w:rsidP="00093A78">
      <w:pPr>
        <w:spacing w:line="276" w:lineRule="auto"/>
        <w:rPr>
          <w:rFonts w:ascii="Arial" w:hAnsi="Arial" w:cs="Arial"/>
          <w:i/>
          <w:iCs/>
          <w:sz w:val="18"/>
          <w:szCs w:val="18"/>
        </w:rPr>
      </w:pPr>
      <w:r>
        <w:rPr>
          <w:rFonts w:ascii="Arial" w:hAnsi="Arial" w:cs="Arial"/>
          <w:noProof/>
          <w:sz w:val="18"/>
          <w:szCs w:val="18"/>
        </w:rPr>
        <w:lastRenderedPageBreak/>
        <w:drawing>
          <wp:inline distT="0" distB="0" distL="0" distR="0" wp14:anchorId="4B050587" wp14:editId="2A6AC69F">
            <wp:extent cx="3780155" cy="1423670"/>
            <wp:effectExtent l="0" t="0" r="0" b="5080"/>
            <wp:docPr id="6" name="Grafik 6" descr="Ein Bild, das Roboter, Cartoon, Animation, 3D-Modellier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descr="Ein Bild, das Roboter, Cartoon, Animation, 3D-Modellierung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80155" cy="1423670"/>
                    </a:xfrm>
                    <a:prstGeom prst="rect">
                      <a:avLst/>
                    </a:prstGeom>
                  </pic:spPr>
                </pic:pic>
              </a:graphicData>
            </a:graphic>
          </wp:inline>
        </w:drawing>
      </w:r>
      <w:r w:rsidR="00723524" w:rsidRPr="2A752D51">
        <w:rPr>
          <w:rFonts w:ascii="Arial" w:hAnsi="Arial" w:cs="Arial"/>
          <w:b/>
          <w:bCs/>
          <w:i/>
          <w:iCs/>
          <w:sz w:val="18"/>
          <w:szCs w:val="18"/>
        </w:rPr>
        <w:t>Bildunterschrift:</w:t>
      </w:r>
      <w:r w:rsidR="00796539">
        <w:br/>
      </w:r>
      <w:r w:rsidR="00655124" w:rsidRPr="00655124">
        <w:rPr>
          <w:rFonts w:ascii="Arial" w:hAnsi="Arial" w:cs="Arial"/>
          <w:i/>
          <w:iCs/>
          <w:sz w:val="18"/>
          <w:szCs w:val="18"/>
        </w:rPr>
        <w:t>Internationale Standardisierung erfolgreich abgeschlossen: Die Funkkommunikation IO-Link Wireless ist nach IEC zertifiziert.</w:t>
      </w:r>
      <w:r w:rsidR="00655124">
        <w:rPr>
          <w:rFonts w:ascii="Arial" w:hAnsi="Arial" w:cs="Arial"/>
          <w:i/>
          <w:iCs/>
          <w:sz w:val="18"/>
          <w:szCs w:val="18"/>
        </w:rPr>
        <w:t xml:space="preserve"> </w:t>
      </w:r>
      <w:r w:rsidR="00655124" w:rsidRPr="00655124">
        <w:rPr>
          <w:rFonts w:ascii="Arial" w:hAnsi="Arial" w:cs="Arial"/>
          <w:i/>
          <w:iCs/>
          <w:sz w:val="18"/>
          <w:szCs w:val="18"/>
        </w:rPr>
        <w:t>Als Mitglied des IO-Link Konsortiums war Balluff an der Entwicklung beteiligt.</w:t>
      </w:r>
      <w:r w:rsidR="00796539" w:rsidRPr="00655124">
        <w:rPr>
          <w:rFonts w:ascii="Arial" w:hAnsi="Arial" w:cs="Arial"/>
          <w:i/>
          <w:iCs/>
          <w:sz w:val="18"/>
          <w:szCs w:val="18"/>
        </w:rPr>
        <w:br/>
      </w:r>
      <w:r>
        <w:rPr>
          <w:rFonts w:ascii="Arial" w:hAnsi="Arial" w:cs="Arial"/>
          <w:i/>
          <w:sz w:val="18"/>
          <w:szCs w:val="18"/>
        </w:rPr>
        <w:br/>
      </w:r>
      <w:r w:rsidR="00723524">
        <w:rPr>
          <w:rFonts w:ascii="Arial" w:hAnsi="Arial" w:cs="Arial"/>
          <w:i/>
          <w:sz w:val="18"/>
          <w:szCs w:val="18"/>
        </w:rPr>
        <w:br/>
      </w:r>
      <w:r w:rsidR="00723524" w:rsidRPr="00F922FE">
        <w:rPr>
          <w:rFonts w:ascii="Arial" w:hAnsi="Arial" w:cs="Arial"/>
          <w:b/>
          <w:sz w:val="18"/>
          <w:szCs w:val="18"/>
        </w:rPr>
        <w:t>Zum Unternehmen Balluff</w:t>
      </w:r>
      <w:r w:rsidR="00723524">
        <w:rPr>
          <w:rFonts w:ascii="Arial" w:hAnsi="Arial" w:cs="Arial"/>
          <w:b/>
          <w:sz w:val="18"/>
          <w:szCs w:val="18"/>
        </w:rPr>
        <w:br/>
      </w:r>
      <w:r w:rsidR="00723524" w:rsidRPr="00F922FE">
        <w:rPr>
          <w:rFonts w:ascii="Arial" w:hAnsi="Arial" w:cs="Arial"/>
          <w:sz w:val="18"/>
          <w:szCs w:val="18"/>
        </w:rPr>
        <w:t>1921 in Neuhausen a. d. F. gegründet, steht Balluff mit seinen 3900 Mitarbeitern weltweit für innovative Technik, Qualität und branchenübergreifende Erfahrung in der industriellen Automation. Als führender Sensor- und Automatisierungsspezialist bietet das Familienunternehmen in vierter Generation ein umfassendes Portfolio hochwertiger Sensor-, Identifikations- und Bildverarbeitungslösungen inklusive Netzwerktechnik und Software. Im Jahr 2022 verzeichnete die Balluff Gruppe einen Umsatz von rund 567 Mio. Euro. Neben dem zentralen Firmensitz in Neuhausen a. d. F. verfügt Balluff rund um den Globus über Vertriebs-, Produktions- und Entwicklungsstandorte und ist mit 38 Tochtergesellschaften und weiteren Vertretungen in 61 Ländern aufgestellt. Dies garantiert den Kunden eine schnelle weltweite Verfügbarkeit der Produkte und eine hohe Beratungs- und Servicequalität direkt vor Ort.</w:t>
      </w:r>
      <w:r w:rsidR="00093A78">
        <w:rPr>
          <w:rFonts w:ascii="Arial" w:hAnsi="Arial" w:cs="Arial"/>
          <w:i/>
          <w:sz w:val="18"/>
          <w:szCs w:val="18"/>
        </w:rPr>
        <w:t xml:space="preserve"> </w:t>
      </w:r>
    </w:p>
    <w:sectPr w:rsidR="00DC6091" w:rsidRPr="00655124" w:rsidSect="004379D6">
      <w:headerReference w:type="default" r:id="rId12"/>
      <w:headerReference w:type="first" r:id="rId13"/>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7C653" w14:textId="77777777" w:rsidR="005F2C7C" w:rsidRDefault="005F2C7C">
      <w:r>
        <w:separator/>
      </w:r>
    </w:p>
  </w:endnote>
  <w:endnote w:type="continuationSeparator" w:id="0">
    <w:p w14:paraId="4FDC7BA3" w14:textId="77777777" w:rsidR="005F2C7C" w:rsidRDefault="005F2C7C">
      <w:r>
        <w:continuationSeparator/>
      </w:r>
    </w:p>
  </w:endnote>
  <w:endnote w:type="continuationNotice" w:id="1">
    <w:p w14:paraId="3E90F9F5" w14:textId="77777777" w:rsidR="005F2C7C" w:rsidRDefault="005F2C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67EE2" w14:textId="77777777" w:rsidR="005F2C7C" w:rsidRDefault="005F2C7C">
      <w:r>
        <w:separator/>
      </w:r>
    </w:p>
  </w:footnote>
  <w:footnote w:type="continuationSeparator" w:id="0">
    <w:p w14:paraId="47A0FE0B" w14:textId="77777777" w:rsidR="005F2C7C" w:rsidRDefault="005F2C7C">
      <w:r>
        <w:continuationSeparator/>
      </w:r>
    </w:p>
  </w:footnote>
  <w:footnote w:type="continuationNotice" w:id="1">
    <w:p w14:paraId="3032E02F" w14:textId="77777777" w:rsidR="005F2C7C" w:rsidRDefault="005F2C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8B1E8" w14:textId="77777777" w:rsidR="00A5772F" w:rsidRPr="00392B92" w:rsidRDefault="00A5772F"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14:paraId="0EBDCA4E" w14:textId="77777777" w:rsidR="00A5772F" w:rsidRPr="00392B92" w:rsidRDefault="00A5772F"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color w:val="2B579A"/>
        <w:sz w:val="32"/>
        <w:szCs w:val="32"/>
        <w:shd w:val="clear" w:color="auto" w:fill="E6E6E6"/>
      </w:rPr>
      <w:drawing>
        <wp:anchor distT="0" distB="0" distL="114300" distR="114300" simplePos="0" relativeHeight="251658240" behindDoc="0" locked="0" layoutInCell="1" allowOverlap="1" wp14:anchorId="0ECF7482" wp14:editId="47B54763">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2B92">
      <w:rPr>
        <w:rFonts w:ascii="Arial" w:hAnsi="Arial" w:cs="Arial"/>
        <w:noProof/>
        <w:sz w:val="32"/>
        <w:szCs w:val="32"/>
      </w:rPr>
      <w:t>PRESS RELEASE</w:t>
    </w:r>
  </w:p>
  <w:p w14:paraId="2206CE95" w14:textId="00ED1B4A" w:rsidR="00A5772F"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00115C1E">
      <w:rPr>
        <w:rFonts w:ascii="Arial" w:hAnsi="Arial" w:cs="Arial"/>
        <w:sz w:val="18"/>
        <w:szCs w:val="18"/>
      </w:rPr>
      <w:t>2</w:t>
    </w:r>
  </w:p>
  <w:p w14:paraId="7A2FDF1A"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198ED266"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172A408A" w14:textId="77777777" w:rsidR="00A5772F" w:rsidRPr="004379D6" w:rsidRDefault="00A5772F" w:rsidP="00AF0363">
    <w:pPr>
      <w:framePr w:w="3120" w:h="8006" w:hSpace="142" w:wrap="around" w:vAnchor="page" w:hAnchor="page" w:x="8223" w:y="2553"/>
      <w:spacing w:after="0" w:line="260" w:lineRule="atLeast"/>
      <w:rPr>
        <w:rFonts w:ascii="Arial" w:hAnsi="Arial" w:cs="Arial"/>
        <w:sz w:val="18"/>
        <w:szCs w:val="18"/>
      </w:rPr>
    </w:pPr>
    <w:r w:rsidRPr="004379D6">
      <w:rPr>
        <w:rFonts w:ascii="Arial" w:hAnsi="Arial" w:cs="Arial"/>
        <w:sz w:val="18"/>
        <w:szCs w:val="18"/>
      </w:rPr>
      <w:t xml:space="preserve">Balluff GmbH </w:t>
    </w:r>
  </w:p>
  <w:p w14:paraId="4AFAAB6C" w14:textId="77777777" w:rsidR="00A5772F" w:rsidRPr="004379D6" w:rsidRDefault="00A5772F" w:rsidP="00AF0363">
    <w:pPr>
      <w:framePr w:w="3120" w:h="8006" w:hSpace="142" w:wrap="around" w:vAnchor="page" w:hAnchor="page" w:x="8223" w:y="2553"/>
      <w:spacing w:after="0" w:line="260" w:lineRule="atLeast"/>
      <w:rPr>
        <w:rFonts w:ascii="Arial" w:hAnsi="Arial" w:cs="Arial"/>
        <w:sz w:val="18"/>
        <w:szCs w:val="18"/>
      </w:rPr>
    </w:pPr>
    <w:r w:rsidRPr="004379D6">
      <w:rPr>
        <w:rFonts w:ascii="Arial" w:hAnsi="Arial" w:cs="Arial"/>
        <w:sz w:val="18"/>
        <w:szCs w:val="18"/>
      </w:rPr>
      <w:t>Schurwaldstraße 9</w:t>
    </w:r>
  </w:p>
  <w:p w14:paraId="0D8F3E68" w14:textId="77777777" w:rsidR="00A5772F" w:rsidRDefault="00A5772F" w:rsidP="00AF0363">
    <w:pPr>
      <w:framePr w:w="3120" w:h="8006" w:hSpace="142" w:wrap="around" w:vAnchor="page" w:hAnchor="page" w:x="8223" w:y="2553"/>
      <w:spacing w:after="0"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4B59CC09" w14:textId="77777777" w:rsidR="00A5772F" w:rsidRPr="004379D6" w:rsidRDefault="00A5772F" w:rsidP="00AF0363">
    <w:pPr>
      <w:framePr w:w="3120" w:h="8006" w:hSpace="142" w:wrap="around" w:vAnchor="page" w:hAnchor="page" w:x="8223" w:y="2553"/>
      <w:spacing w:after="0" w:line="260" w:lineRule="atLeast"/>
      <w:rPr>
        <w:rFonts w:ascii="Arial" w:hAnsi="Arial" w:cs="Arial"/>
        <w:sz w:val="18"/>
        <w:szCs w:val="18"/>
      </w:rPr>
    </w:pPr>
    <w:r>
      <w:rPr>
        <w:rFonts w:ascii="Arial" w:hAnsi="Arial" w:cs="Arial"/>
        <w:sz w:val="18"/>
        <w:szCs w:val="18"/>
      </w:rPr>
      <w:t>Deutschland</w:t>
    </w:r>
  </w:p>
  <w:p w14:paraId="4EF54E35" w14:textId="77777777" w:rsidR="00A5772F" w:rsidRPr="00392B92" w:rsidRDefault="00A5772F" w:rsidP="00AF0363">
    <w:pPr>
      <w:framePr w:w="3120" w:h="8006" w:hSpace="142" w:wrap="around" w:vAnchor="page" w:hAnchor="page" w:x="8223" w:y="2553"/>
      <w:spacing w:after="0" w:line="260" w:lineRule="atLeast"/>
      <w:rPr>
        <w:rFonts w:ascii="Arial" w:hAnsi="Arial" w:cs="Arial"/>
        <w:sz w:val="18"/>
        <w:szCs w:val="18"/>
      </w:rPr>
    </w:pPr>
    <w:r w:rsidRPr="00392B92">
      <w:rPr>
        <w:rFonts w:ascii="Arial" w:hAnsi="Arial" w:cs="Arial"/>
        <w:sz w:val="18"/>
        <w:szCs w:val="18"/>
      </w:rPr>
      <w:t>Tel. +49 7158 173-0</w:t>
    </w:r>
  </w:p>
  <w:p w14:paraId="33C63866" w14:textId="77777777" w:rsidR="00A5772F" w:rsidRPr="00650348" w:rsidRDefault="00A5772F" w:rsidP="00AF0363">
    <w:pPr>
      <w:framePr w:w="3120" w:h="8006" w:hSpace="142" w:wrap="around" w:vAnchor="page" w:hAnchor="page" w:x="8223" w:y="2553"/>
      <w:spacing w:after="0" w:line="260" w:lineRule="atLeast"/>
      <w:rPr>
        <w:rFonts w:ascii="Arial" w:hAnsi="Arial" w:cs="Arial"/>
        <w:sz w:val="18"/>
        <w:szCs w:val="18"/>
        <w:lang w:val="fr-FR"/>
      </w:rPr>
    </w:pPr>
    <w:r w:rsidRPr="00650348">
      <w:rPr>
        <w:rFonts w:ascii="Arial" w:hAnsi="Arial" w:cs="Arial"/>
        <w:sz w:val="18"/>
        <w:szCs w:val="18"/>
        <w:lang w:val="fr-FR"/>
      </w:rPr>
      <w:t>Fax +49 7158 5010</w:t>
    </w:r>
  </w:p>
  <w:p w14:paraId="566E5F2B" w14:textId="77777777" w:rsidR="00A5772F" w:rsidRPr="00650348" w:rsidRDefault="00A5772F" w:rsidP="00AF0363">
    <w:pPr>
      <w:framePr w:w="3120" w:h="8006" w:hSpace="142" w:wrap="around" w:vAnchor="page" w:hAnchor="page" w:x="8223" w:y="2553"/>
      <w:spacing w:after="0" w:line="260" w:lineRule="atLeast"/>
      <w:rPr>
        <w:rFonts w:ascii="Arial" w:hAnsi="Arial" w:cs="Arial"/>
        <w:sz w:val="18"/>
        <w:szCs w:val="18"/>
        <w:lang w:val="fr-FR"/>
      </w:rPr>
    </w:pPr>
    <w:r w:rsidRPr="00650348">
      <w:rPr>
        <w:rFonts w:ascii="Arial" w:hAnsi="Arial" w:cs="Arial"/>
        <w:sz w:val="18"/>
        <w:szCs w:val="18"/>
        <w:lang w:val="fr-FR"/>
      </w:rPr>
      <w:t>balluff@balluff.de</w:t>
    </w:r>
  </w:p>
  <w:p w14:paraId="6345E4B6" w14:textId="77777777" w:rsidR="00A5772F" w:rsidRPr="00650348" w:rsidRDefault="00A5772F" w:rsidP="00AF0363">
    <w:pPr>
      <w:framePr w:w="3120" w:h="8006" w:hSpace="142" w:wrap="around" w:vAnchor="page" w:hAnchor="page" w:x="8223" w:y="2553"/>
      <w:spacing w:after="0" w:line="260" w:lineRule="atLeast"/>
      <w:rPr>
        <w:rFonts w:ascii="Arial" w:hAnsi="Arial" w:cs="Arial"/>
        <w:sz w:val="18"/>
        <w:szCs w:val="18"/>
        <w:lang w:val="fr-FR"/>
      </w:rPr>
    </w:pPr>
    <w:r w:rsidRPr="00650348">
      <w:rPr>
        <w:rFonts w:ascii="Arial" w:hAnsi="Arial" w:cs="Arial"/>
        <w:sz w:val="18"/>
        <w:szCs w:val="18"/>
        <w:lang w:val="fr-FR"/>
      </w:rPr>
      <w:t>www.balluff.com</w:t>
    </w:r>
  </w:p>
  <w:p w14:paraId="0B641022" w14:textId="77777777" w:rsidR="00A5772F" w:rsidRPr="004379D6" w:rsidRDefault="00A5772F" w:rsidP="004379D6">
    <w:pPr>
      <w:pStyle w:val="Kopfzeile"/>
    </w:pPr>
    <w:r w:rsidRPr="00BF60E7">
      <w:rPr>
        <w:rFonts w:ascii="Arial" w:hAnsi="Arial" w:cs="Arial"/>
        <w:sz w:val="32"/>
        <w:szCs w:val="32"/>
        <w:lang w:val="en-GB"/>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18020" w14:textId="77777777" w:rsidR="00A5772F" w:rsidRPr="00650348" w:rsidRDefault="00A5772F" w:rsidP="004379D6">
    <w:pPr>
      <w:pStyle w:val="Kopfzeile"/>
      <w:spacing w:line="140" w:lineRule="atLeast"/>
      <w:ind w:right="-568"/>
      <w:rPr>
        <w:rFonts w:ascii="Arial" w:hAnsi="Arial" w:cs="Arial"/>
        <w:noProof/>
        <w:sz w:val="32"/>
        <w:szCs w:val="32"/>
        <w:lang w:val="fr-FR"/>
      </w:rPr>
    </w:pPr>
    <w:r>
      <w:rPr>
        <w:noProof/>
        <w:color w:val="2B579A"/>
        <w:shd w:val="clear" w:color="auto" w:fill="E6E6E6"/>
      </w:rPr>
      <w:drawing>
        <wp:anchor distT="0" distB="0" distL="114300" distR="114300" simplePos="0" relativeHeight="251658241" behindDoc="0" locked="0" layoutInCell="1" allowOverlap="1" wp14:anchorId="10808898" wp14:editId="007A6E5B">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0348">
      <w:rPr>
        <w:rFonts w:ascii="Arial" w:hAnsi="Arial" w:cs="Arial"/>
        <w:noProof/>
        <w:sz w:val="32"/>
        <w:szCs w:val="32"/>
        <w:lang w:val="fr-FR"/>
      </w:rPr>
      <w:t>PRESSEINFORMATION</w:t>
    </w:r>
    <w:r w:rsidRPr="00650348">
      <w:rPr>
        <w:rFonts w:ascii="Arial" w:hAnsi="Arial" w:cs="Arial"/>
        <w:noProof/>
        <w:sz w:val="32"/>
        <w:szCs w:val="32"/>
        <w:lang w:val="fr-FR"/>
      </w:rPr>
      <w:br/>
      <w:t>PRESS RELEASE</w:t>
    </w:r>
    <w:r w:rsidRPr="00650348">
      <w:rPr>
        <w:rFonts w:ascii="Arial" w:hAnsi="Arial" w:cs="Arial"/>
        <w:sz w:val="32"/>
        <w:szCs w:val="32"/>
        <w:lang w:val="fr-FR"/>
      </w:rPr>
      <w:t xml:space="preserve"> </w:t>
    </w:r>
    <w:r w:rsidRPr="00650348">
      <w:rPr>
        <w:rFonts w:ascii="Arial" w:hAnsi="Arial" w:cs="Arial"/>
        <w:sz w:val="32"/>
        <w:szCs w:val="32"/>
        <w:lang w:val="fr-FR"/>
      </w:rPr>
      <w:br/>
      <w:t>COMMUNIQUÉ DE PRESSE</w:t>
    </w:r>
  </w:p>
  <w:p w14:paraId="51725F75" w14:textId="7D4F938D" w:rsidR="00A5772F" w:rsidRPr="00786629" w:rsidRDefault="0077436B" w:rsidP="00723524">
    <w:pPr>
      <w:framePr w:w="3120" w:h="8006" w:hSpace="142" w:wrap="around" w:vAnchor="page" w:hAnchor="page" w:x="8223" w:y="2553"/>
      <w:spacing w:after="0" w:line="276" w:lineRule="auto"/>
      <w:rPr>
        <w:rFonts w:ascii="Arial" w:hAnsi="Arial" w:cs="Arial"/>
        <w:b/>
        <w:bCs/>
        <w:sz w:val="18"/>
        <w:szCs w:val="18"/>
      </w:rPr>
    </w:pPr>
    <w:r w:rsidRPr="00786629">
      <w:rPr>
        <w:rFonts w:ascii="Arial" w:hAnsi="Arial" w:cs="Arial"/>
        <w:b/>
        <w:bCs/>
        <w:sz w:val="18"/>
        <w:szCs w:val="18"/>
      </w:rPr>
      <w:t>Standardisierung nach IEC</w:t>
    </w:r>
  </w:p>
  <w:p w14:paraId="2BC4FFA5"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p>
  <w:p w14:paraId="3F90253F"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p>
  <w:p w14:paraId="17F1C698"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r w:rsidRPr="00392B92">
      <w:rPr>
        <w:rFonts w:ascii="Arial" w:hAnsi="Arial" w:cs="Arial"/>
        <w:sz w:val="18"/>
        <w:szCs w:val="18"/>
      </w:rPr>
      <w:t xml:space="preserve">Balluff GmbH </w:t>
    </w:r>
  </w:p>
  <w:p w14:paraId="315C6D7E" w14:textId="77777777" w:rsidR="00A5772F" w:rsidRPr="004379D6" w:rsidRDefault="00A5772F" w:rsidP="00723524">
    <w:pPr>
      <w:framePr w:w="3120" w:h="8006" w:hSpace="142" w:wrap="around" w:vAnchor="page" w:hAnchor="page" w:x="8223" w:y="2553"/>
      <w:spacing w:after="0" w:line="276" w:lineRule="auto"/>
      <w:rPr>
        <w:rFonts w:ascii="Arial" w:hAnsi="Arial" w:cs="Arial"/>
        <w:sz w:val="18"/>
        <w:szCs w:val="18"/>
      </w:rPr>
    </w:pPr>
    <w:r w:rsidRPr="004379D6">
      <w:rPr>
        <w:rFonts w:ascii="Arial" w:hAnsi="Arial" w:cs="Arial"/>
        <w:sz w:val="18"/>
        <w:szCs w:val="18"/>
      </w:rPr>
      <w:t>Schurwaldstraße 9</w:t>
    </w:r>
  </w:p>
  <w:p w14:paraId="41E13E0F" w14:textId="77777777" w:rsidR="00A5772F" w:rsidRDefault="00A5772F" w:rsidP="00723524">
    <w:pPr>
      <w:framePr w:w="3120" w:h="8006" w:hSpace="142" w:wrap="around" w:vAnchor="page" w:hAnchor="page" w:x="8223" w:y="2553"/>
      <w:spacing w:after="0" w:line="276" w:lineRule="auto"/>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7916A3A2" w14:textId="77777777" w:rsidR="00A5772F" w:rsidRPr="004379D6" w:rsidRDefault="00A5772F" w:rsidP="00723524">
    <w:pPr>
      <w:framePr w:w="3120" w:h="8006" w:hSpace="142" w:wrap="around" w:vAnchor="page" w:hAnchor="page" w:x="8223" w:y="2553"/>
      <w:spacing w:after="0" w:line="276" w:lineRule="auto"/>
      <w:rPr>
        <w:rFonts w:ascii="Arial" w:hAnsi="Arial" w:cs="Arial"/>
        <w:sz w:val="18"/>
        <w:szCs w:val="18"/>
      </w:rPr>
    </w:pPr>
    <w:r>
      <w:rPr>
        <w:rFonts w:ascii="Arial" w:hAnsi="Arial" w:cs="Arial"/>
        <w:sz w:val="18"/>
        <w:szCs w:val="18"/>
      </w:rPr>
      <w:t>Deutschland</w:t>
    </w:r>
  </w:p>
  <w:p w14:paraId="7490640D"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r w:rsidRPr="00392B92">
      <w:rPr>
        <w:rFonts w:ascii="Arial" w:hAnsi="Arial" w:cs="Arial"/>
        <w:sz w:val="18"/>
        <w:szCs w:val="18"/>
      </w:rPr>
      <w:t>Tel. +49 7158 173-0</w:t>
    </w:r>
  </w:p>
  <w:p w14:paraId="625B3DA2"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r w:rsidRPr="00650348">
      <w:rPr>
        <w:rFonts w:ascii="Arial" w:hAnsi="Arial" w:cs="Arial"/>
        <w:sz w:val="18"/>
        <w:szCs w:val="18"/>
        <w:lang w:val="fr-FR"/>
      </w:rPr>
      <w:t>Fax +49 7158 5010</w:t>
    </w:r>
  </w:p>
  <w:p w14:paraId="615853E1"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r w:rsidRPr="00650348">
      <w:rPr>
        <w:rFonts w:ascii="Arial" w:hAnsi="Arial" w:cs="Arial"/>
        <w:sz w:val="18"/>
        <w:szCs w:val="18"/>
        <w:lang w:val="fr-FR"/>
      </w:rPr>
      <w:t>balluff@balluff.de</w:t>
    </w:r>
  </w:p>
  <w:p w14:paraId="1496CB63"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r w:rsidRPr="00650348">
      <w:rPr>
        <w:rFonts w:ascii="Arial" w:hAnsi="Arial" w:cs="Arial"/>
        <w:sz w:val="18"/>
        <w:szCs w:val="18"/>
        <w:lang w:val="fr-FR"/>
      </w:rPr>
      <w:t>www.balluff.com</w:t>
    </w:r>
  </w:p>
  <w:p w14:paraId="780556F9"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p>
  <w:p w14:paraId="7FE68FA1"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p>
  <w:p w14:paraId="4B211963" w14:textId="77777777" w:rsidR="00A5772F" w:rsidRPr="00EB204F" w:rsidRDefault="00A5772F" w:rsidP="00723524">
    <w:pPr>
      <w:framePr w:w="3120" w:h="8006" w:hSpace="142" w:wrap="around" w:vAnchor="page" w:hAnchor="page" w:x="8223" w:y="2553"/>
      <w:spacing w:after="0" w:line="276" w:lineRule="auto"/>
      <w:rPr>
        <w:rFonts w:ascii="Arial" w:hAnsi="Arial" w:cs="Arial"/>
        <w:b/>
        <w:sz w:val="12"/>
        <w:szCs w:val="12"/>
        <w:lang w:val="fr-FR"/>
      </w:rPr>
    </w:pPr>
    <w:proofErr w:type="spellStart"/>
    <w:r w:rsidRPr="00EB204F">
      <w:rPr>
        <w:rFonts w:ascii="Arial" w:hAnsi="Arial" w:cs="Arial"/>
        <w:b/>
        <w:sz w:val="12"/>
        <w:szCs w:val="12"/>
        <w:lang w:val="fr-FR"/>
      </w:rPr>
      <w:t>Corporate</w:t>
    </w:r>
    <w:proofErr w:type="spellEnd"/>
    <w:r w:rsidRPr="00EB204F">
      <w:rPr>
        <w:rFonts w:ascii="Arial" w:hAnsi="Arial" w:cs="Arial"/>
        <w:b/>
        <w:sz w:val="12"/>
        <w:szCs w:val="12"/>
        <w:lang w:val="fr-FR"/>
      </w:rPr>
      <w:t xml:space="preserve"> Communication</w:t>
    </w:r>
  </w:p>
  <w:p w14:paraId="0AB65BAB"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r w:rsidRPr="001627FD">
      <w:rPr>
        <w:rFonts w:ascii="Arial" w:hAnsi="Arial" w:cs="Arial"/>
        <w:sz w:val="18"/>
        <w:szCs w:val="18"/>
        <w:lang w:val="fr-FR"/>
      </w:rPr>
      <w:t>Alicia Wüstner</w:t>
    </w:r>
  </w:p>
  <w:p w14:paraId="10E7660C"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p>
  <w:p w14:paraId="1842A1AF"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r w:rsidRPr="001627FD">
      <w:rPr>
        <w:rFonts w:ascii="Arial" w:hAnsi="Arial" w:cs="Arial"/>
        <w:sz w:val="18"/>
        <w:szCs w:val="18"/>
        <w:lang w:val="fr-FR"/>
      </w:rPr>
      <w:t>Balluff GmbH</w:t>
    </w:r>
  </w:p>
  <w:p w14:paraId="4F417E2B"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r w:rsidRPr="001627FD">
      <w:rPr>
        <w:rFonts w:ascii="Arial" w:hAnsi="Arial" w:cs="Arial"/>
        <w:sz w:val="18"/>
        <w:szCs w:val="18"/>
        <w:lang w:val="fr-FR"/>
      </w:rPr>
      <w:t>PR &amp; Communications Manager</w:t>
    </w:r>
  </w:p>
  <w:p w14:paraId="1E9213AC" w14:textId="77777777" w:rsidR="001533EF" w:rsidRDefault="001533EF" w:rsidP="00723524">
    <w:pPr>
      <w:framePr w:w="3120" w:h="8006" w:hSpace="142" w:wrap="around" w:vAnchor="page" w:hAnchor="page" w:x="8223" w:y="2553"/>
      <w:spacing w:after="0" w:line="276" w:lineRule="auto"/>
      <w:rPr>
        <w:rFonts w:ascii="Arial" w:hAnsi="Arial" w:cs="Arial"/>
        <w:sz w:val="18"/>
        <w:szCs w:val="18"/>
        <w:lang w:val="it-IT"/>
      </w:rPr>
    </w:pPr>
    <w:r w:rsidRPr="00550C66">
      <w:rPr>
        <w:rFonts w:ascii="Arial" w:hAnsi="Arial" w:cs="Arial"/>
        <w:sz w:val="18"/>
        <w:szCs w:val="18"/>
        <w:lang w:val="it-IT"/>
      </w:rPr>
      <w:t>Tel. +49 7158 173</w:t>
    </w:r>
    <w:r>
      <w:rPr>
        <w:rFonts w:ascii="Arial" w:hAnsi="Arial" w:cs="Arial"/>
        <w:sz w:val="18"/>
        <w:szCs w:val="18"/>
        <w:lang w:val="it-IT"/>
      </w:rPr>
      <w:t xml:space="preserve"> </w:t>
    </w:r>
    <w:r w:rsidRPr="00550C66">
      <w:rPr>
        <w:rFonts w:ascii="Arial" w:hAnsi="Arial" w:cs="Arial"/>
        <w:sz w:val="18"/>
        <w:szCs w:val="18"/>
        <w:lang w:val="it-IT"/>
      </w:rPr>
      <w:t>8589</w:t>
    </w:r>
  </w:p>
  <w:p w14:paraId="650979C2" w14:textId="77777777" w:rsidR="001533EF" w:rsidRPr="00550C66" w:rsidRDefault="001533EF" w:rsidP="00723524">
    <w:pPr>
      <w:framePr w:w="3120" w:h="8006" w:hSpace="142" w:wrap="around" w:vAnchor="page" w:hAnchor="page" w:x="8223" w:y="2553"/>
      <w:spacing w:after="0" w:line="276" w:lineRule="auto"/>
      <w:rPr>
        <w:rFonts w:ascii="Arial" w:hAnsi="Arial" w:cs="Arial"/>
        <w:sz w:val="18"/>
        <w:szCs w:val="18"/>
        <w:lang w:val="it-IT"/>
      </w:rPr>
    </w:pPr>
    <w:r>
      <w:rPr>
        <w:rFonts w:ascii="Arial" w:hAnsi="Arial" w:cs="Arial"/>
        <w:sz w:val="18"/>
        <w:szCs w:val="18"/>
        <w:lang w:val="it-IT"/>
      </w:rPr>
      <w:t>Mobil 0152 0186 7876</w:t>
    </w:r>
  </w:p>
  <w:p w14:paraId="3791043C" w14:textId="77777777" w:rsidR="001533EF" w:rsidRPr="00BF60E7" w:rsidRDefault="001533EF" w:rsidP="00723524">
    <w:pPr>
      <w:framePr w:w="3120" w:h="8006" w:hSpace="142" w:wrap="around" w:vAnchor="page" w:hAnchor="page" w:x="8223" w:y="2553"/>
      <w:spacing w:after="0" w:line="276" w:lineRule="auto"/>
      <w:rPr>
        <w:rFonts w:ascii="Arial" w:hAnsi="Arial" w:cs="Arial"/>
        <w:sz w:val="18"/>
        <w:szCs w:val="18"/>
        <w:lang w:val="it-IT"/>
      </w:rPr>
    </w:pPr>
    <w:r>
      <w:rPr>
        <w:rFonts w:ascii="Arial" w:hAnsi="Arial" w:cs="Arial"/>
        <w:sz w:val="18"/>
        <w:szCs w:val="18"/>
        <w:lang w:val="it-IT"/>
      </w:rPr>
      <w:t>a</w:t>
    </w:r>
    <w:r w:rsidRPr="009324FA">
      <w:rPr>
        <w:rFonts w:ascii="Arial" w:hAnsi="Arial" w:cs="Arial"/>
        <w:sz w:val="18"/>
        <w:szCs w:val="18"/>
        <w:lang w:val="it-IT"/>
      </w:rPr>
      <w:t>licia.wuestner</w:t>
    </w:r>
    <w:r w:rsidRPr="001627FD">
      <w:rPr>
        <w:rFonts w:ascii="Arial" w:hAnsi="Arial" w:cs="Arial"/>
        <w:sz w:val="18"/>
        <w:szCs w:val="18"/>
        <w:lang w:val="it-IT"/>
      </w:rPr>
      <w:t>@balluff.de</w:t>
    </w:r>
  </w:p>
  <w:p w14:paraId="515C35D5"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it-IT"/>
      </w:rPr>
    </w:pPr>
  </w:p>
  <w:p w14:paraId="598A0385" w14:textId="77777777" w:rsidR="001533EF" w:rsidRPr="004379D6" w:rsidRDefault="001533EF" w:rsidP="00723524">
    <w:pPr>
      <w:framePr w:w="3120" w:h="8006" w:hSpace="142" w:wrap="around" w:vAnchor="page" w:hAnchor="page" w:x="8223" w:y="2553"/>
      <w:spacing w:after="0" w:line="276" w:lineRule="auto"/>
      <w:rPr>
        <w:rFonts w:ascii="Arial" w:hAnsi="Arial" w:cs="Arial"/>
        <w:b/>
        <w:sz w:val="18"/>
        <w:szCs w:val="18"/>
      </w:rPr>
    </w:pPr>
    <w:r w:rsidRPr="00BF60E7">
      <w:rPr>
        <w:rFonts w:ascii="Arial" w:hAnsi="Arial" w:cs="Arial"/>
        <w:b/>
        <w:sz w:val="18"/>
        <w:szCs w:val="18"/>
      </w:rPr>
      <w:t>Belegexemplar erbeten</w:t>
    </w:r>
  </w:p>
  <w:p w14:paraId="44F183E7" w14:textId="77777777" w:rsidR="00A5772F" w:rsidRPr="00392B92" w:rsidRDefault="00A5772F" w:rsidP="00723524">
    <w:pPr>
      <w:pStyle w:val="Kopfzeile"/>
      <w:tabs>
        <w:tab w:val="left" w:pos="3348"/>
      </w:tabs>
      <w:spacing w:line="276" w:lineRule="auto"/>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773C4"/>
    <w:multiLevelType w:val="hybridMultilevel"/>
    <w:tmpl w:val="E99E04F8"/>
    <w:lvl w:ilvl="0" w:tplc="6E2C2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5C757F9"/>
    <w:multiLevelType w:val="multilevel"/>
    <w:tmpl w:val="819A5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6AE6E26"/>
    <w:multiLevelType w:val="hybridMultilevel"/>
    <w:tmpl w:val="249A8D7A"/>
    <w:lvl w:ilvl="0" w:tplc="0407000F">
      <w:start w:val="1"/>
      <w:numFmt w:val="decimal"/>
      <w:lvlText w:val="%1."/>
      <w:lvlJc w:val="left"/>
      <w:pPr>
        <w:ind w:left="360" w:hanging="360"/>
      </w:pPr>
    </w:lvl>
    <w:lvl w:ilvl="1" w:tplc="1D1E7FE6">
      <w:start w:val="1"/>
      <w:numFmt w:val="bullet"/>
      <w:lvlText w:val=""/>
      <w:lvlJc w:val="left"/>
      <w:pPr>
        <w:ind w:left="720" w:hanging="360"/>
      </w:pPr>
      <w:rPr>
        <w:rFonts w:ascii="Wingdings" w:hAnsi="Wingdings" w:hint="default"/>
        <w:color w:val="auto"/>
      </w:rPr>
    </w:lvl>
    <w:lvl w:ilvl="2" w:tplc="04070005">
      <w:start w:val="1"/>
      <w:numFmt w:val="bullet"/>
      <w:lvlText w:val=""/>
      <w:lvlJc w:val="left"/>
      <w:pPr>
        <w:ind w:left="1980" w:hanging="360"/>
      </w:pPr>
      <w:rPr>
        <w:rFonts w:ascii="Wingdings" w:hAnsi="Wingdings" w:hint="default"/>
      </w:r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3" w15:restartNumberingAfterBreak="0">
    <w:nsid w:val="12AD3A54"/>
    <w:multiLevelType w:val="hybridMultilevel"/>
    <w:tmpl w:val="8106606A"/>
    <w:lvl w:ilvl="0" w:tplc="04070003">
      <w:start w:val="1"/>
      <w:numFmt w:val="bullet"/>
      <w:lvlText w:val="o"/>
      <w:lvlJc w:val="left"/>
      <w:pPr>
        <w:ind w:left="1428" w:hanging="360"/>
      </w:pPr>
      <w:rPr>
        <w:rFonts w:ascii="Courier New" w:hAnsi="Courier New" w:cs="Courier New" w:hint="default"/>
        <w:color w:val="auto"/>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14" w15:restartNumberingAfterBreak="0">
    <w:nsid w:val="2046F203"/>
    <w:multiLevelType w:val="hybridMultilevel"/>
    <w:tmpl w:val="CF6039E0"/>
    <w:lvl w:ilvl="0" w:tplc="B9ACB0EE">
      <w:start w:val="1"/>
      <w:numFmt w:val="bullet"/>
      <w:lvlText w:val="-"/>
      <w:lvlJc w:val="left"/>
      <w:pPr>
        <w:ind w:left="720" w:hanging="360"/>
      </w:pPr>
      <w:rPr>
        <w:rFonts w:ascii="Calibri" w:hAnsi="Calibri" w:hint="default"/>
      </w:rPr>
    </w:lvl>
    <w:lvl w:ilvl="1" w:tplc="4F48EFC0">
      <w:start w:val="1"/>
      <w:numFmt w:val="bullet"/>
      <w:lvlText w:val="o"/>
      <w:lvlJc w:val="left"/>
      <w:pPr>
        <w:ind w:left="1440" w:hanging="360"/>
      </w:pPr>
      <w:rPr>
        <w:rFonts w:ascii="Courier New" w:hAnsi="Courier New" w:hint="default"/>
      </w:rPr>
    </w:lvl>
    <w:lvl w:ilvl="2" w:tplc="1A42DB74">
      <w:start w:val="1"/>
      <w:numFmt w:val="bullet"/>
      <w:lvlText w:val=""/>
      <w:lvlJc w:val="left"/>
      <w:pPr>
        <w:ind w:left="2160" w:hanging="360"/>
      </w:pPr>
      <w:rPr>
        <w:rFonts w:ascii="Wingdings" w:hAnsi="Wingdings" w:hint="default"/>
      </w:rPr>
    </w:lvl>
    <w:lvl w:ilvl="3" w:tplc="A58421AC">
      <w:start w:val="1"/>
      <w:numFmt w:val="bullet"/>
      <w:lvlText w:val=""/>
      <w:lvlJc w:val="left"/>
      <w:pPr>
        <w:ind w:left="2880" w:hanging="360"/>
      </w:pPr>
      <w:rPr>
        <w:rFonts w:ascii="Symbol" w:hAnsi="Symbol" w:hint="default"/>
      </w:rPr>
    </w:lvl>
    <w:lvl w:ilvl="4" w:tplc="39D4F888">
      <w:start w:val="1"/>
      <w:numFmt w:val="bullet"/>
      <w:lvlText w:val="o"/>
      <w:lvlJc w:val="left"/>
      <w:pPr>
        <w:ind w:left="3600" w:hanging="360"/>
      </w:pPr>
      <w:rPr>
        <w:rFonts w:ascii="Courier New" w:hAnsi="Courier New" w:hint="default"/>
      </w:rPr>
    </w:lvl>
    <w:lvl w:ilvl="5" w:tplc="0F5A48CA">
      <w:start w:val="1"/>
      <w:numFmt w:val="bullet"/>
      <w:lvlText w:val=""/>
      <w:lvlJc w:val="left"/>
      <w:pPr>
        <w:ind w:left="4320" w:hanging="360"/>
      </w:pPr>
      <w:rPr>
        <w:rFonts w:ascii="Wingdings" w:hAnsi="Wingdings" w:hint="default"/>
      </w:rPr>
    </w:lvl>
    <w:lvl w:ilvl="6" w:tplc="FEC6B420">
      <w:start w:val="1"/>
      <w:numFmt w:val="bullet"/>
      <w:lvlText w:val=""/>
      <w:lvlJc w:val="left"/>
      <w:pPr>
        <w:ind w:left="5040" w:hanging="360"/>
      </w:pPr>
      <w:rPr>
        <w:rFonts w:ascii="Symbol" w:hAnsi="Symbol" w:hint="default"/>
      </w:rPr>
    </w:lvl>
    <w:lvl w:ilvl="7" w:tplc="A57AD95C">
      <w:start w:val="1"/>
      <w:numFmt w:val="bullet"/>
      <w:lvlText w:val="o"/>
      <w:lvlJc w:val="left"/>
      <w:pPr>
        <w:ind w:left="5760" w:hanging="360"/>
      </w:pPr>
      <w:rPr>
        <w:rFonts w:ascii="Courier New" w:hAnsi="Courier New" w:hint="default"/>
      </w:rPr>
    </w:lvl>
    <w:lvl w:ilvl="8" w:tplc="3CB2E078">
      <w:start w:val="1"/>
      <w:numFmt w:val="bullet"/>
      <w:lvlText w:val=""/>
      <w:lvlJc w:val="left"/>
      <w:pPr>
        <w:ind w:left="6480" w:hanging="360"/>
      </w:pPr>
      <w:rPr>
        <w:rFonts w:ascii="Wingdings" w:hAnsi="Wingdings" w:hint="default"/>
      </w:rPr>
    </w:lvl>
  </w:abstractNum>
  <w:abstractNum w:abstractNumId="15" w15:restartNumberingAfterBreak="0">
    <w:nsid w:val="20F63C4D"/>
    <w:multiLevelType w:val="hybridMultilevel"/>
    <w:tmpl w:val="32B21BFA"/>
    <w:lvl w:ilvl="0" w:tplc="AB72A19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3B03D1E"/>
    <w:multiLevelType w:val="hybridMultilevel"/>
    <w:tmpl w:val="6CBABD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DD7302"/>
    <w:multiLevelType w:val="hybridMultilevel"/>
    <w:tmpl w:val="E3248218"/>
    <w:lvl w:ilvl="0" w:tplc="3D3EFA3E">
      <w:start w:val="1"/>
      <w:numFmt w:val="decimal"/>
      <w:lvlText w:val="%1)"/>
      <w:lvlJc w:val="left"/>
      <w:pPr>
        <w:ind w:left="720" w:hanging="360"/>
      </w:pPr>
      <w:rPr>
        <w:rFonts w:cs="Arial"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175AA7"/>
    <w:multiLevelType w:val="hybridMultilevel"/>
    <w:tmpl w:val="1444FA0E"/>
    <w:lvl w:ilvl="0" w:tplc="1D1E7FE6">
      <w:start w:val="1"/>
      <w:numFmt w:val="bullet"/>
      <w:lvlText w:val=""/>
      <w:lvlJc w:val="left"/>
      <w:pPr>
        <w:ind w:left="720" w:hanging="360"/>
      </w:pPr>
      <w:rPr>
        <w:rFonts w:ascii="Wingdings" w:hAnsi="Wingdings" w:hint="default"/>
        <w:color w:val="auto"/>
      </w:rPr>
    </w:lvl>
    <w:lvl w:ilvl="1" w:tplc="1D1E7FE6">
      <w:start w:val="1"/>
      <w:numFmt w:val="bullet"/>
      <w:lvlText w:val=""/>
      <w:lvlJc w:val="left"/>
      <w:pPr>
        <w:ind w:left="1440" w:hanging="360"/>
      </w:pPr>
      <w:rPr>
        <w:rFonts w:ascii="Wingdings" w:hAnsi="Wingdings" w:hint="default"/>
        <w:color w:val="auto"/>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0971506"/>
    <w:multiLevelType w:val="multilevel"/>
    <w:tmpl w:val="760C3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4B3BE0"/>
    <w:multiLevelType w:val="hybridMultilevel"/>
    <w:tmpl w:val="6498A7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88312BC"/>
    <w:multiLevelType w:val="hybridMultilevel"/>
    <w:tmpl w:val="D6669714"/>
    <w:lvl w:ilvl="0" w:tplc="22BCD72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DA3C2B5"/>
    <w:multiLevelType w:val="hybridMultilevel"/>
    <w:tmpl w:val="D942737A"/>
    <w:lvl w:ilvl="0" w:tplc="8F5A1970">
      <w:start w:val="1"/>
      <w:numFmt w:val="bullet"/>
      <w:lvlText w:val="-"/>
      <w:lvlJc w:val="left"/>
      <w:pPr>
        <w:ind w:left="720" w:hanging="360"/>
      </w:pPr>
      <w:rPr>
        <w:rFonts w:ascii="Calibri" w:hAnsi="Calibri" w:hint="default"/>
      </w:rPr>
    </w:lvl>
    <w:lvl w:ilvl="1" w:tplc="33D60ED8">
      <w:start w:val="1"/>
      <w:numFmt w:val="bullet"/>
      <w:lvlText w:val="o"/>
      <w:lvlJc w:val="left"/>
      <w:pPr>
        <w:ind w:left="1440" w:hanging="360"/>
      </w:pPr>
      <w:rPr>
        <w:rFonts w:ascii="Courier New" w:hAnsi="Courier New" w:hint="default"/>
      </w:rPr>
    </w:lvl>
    <w:lvl w:ilvl="2" w:tplc="C882C962">
      <w:start w:val="1"/>
      <w:numFmt w:val="bullet"/>
      <w:lvlText w:val=""/>
      <w:lvlJc w:val="left"/>
      <w:pPr>
        <w:ind w:left="2160" w:hanging="360"/>
      </w:pPr>
      <w:rPr>
        <w:rFonts w:ascii="Wingdings" w:hAnsi="Wingdings" w:hint="default"/>
      </w:rPr>
    </w:lvl>
    <w:lvl w:ilvl="3" w:tplc="3D68159C">
      <w:start w:val="1"/>
      <w:numFmt w:val="bullet"/>
      <w:lvlText w:val=""/>
      <w:lvlJc w:val="left"/>
      <w:pPr>
        <w:ind w:left="2880" w:hanging="360"/>
      </w:pPr>
      <w:rPr>
        <w:rFonts w:ascii="Symbol" w:hAnsi="Symbol" w:hint="default"/>
      </w:rPr>
    </w:lvl>
    <w:lvl w:ilvl="4" w:tplc="4A34000E">
      <w:start w:val="1"/>
      <w:numFmt w:val="bullet"/>
      <w:lvlText w:val="o"/>
      <w:lvlJc w:val="left"/>
      <w:pPr>
        <w:ind w:left="3600" w:hanging="360"/>
      </w:pPr>
      <w:rPr>
        <w:rFonts w:ascii="Courier New" w:hAnsi="Courier New" w:hint="default"/>
      </w:rPr>
    </w:lvl>
    <w:lvl w:ilvl="5" w:tplc="8F54ED0E">
      <w:start w:val="1"/>
      <w:numFmt w:val="bullet"/>
      <w:lvlText w:val=""/>
      <w:lvlJc w:val="left"/>
      <w:pPr>
        <w:ind w:left="4320" w:hanging="360"/>
      </w:pPr>
      <w:rPr>
        <w:rFonts w:ascii="Wingdings" w:hAnsi="Wingdings" w:hint="default"/>
      </w:rPr>
    </w:lvl>
    <w:lvl w:ilvl="6" w:tplc="D50CE624">
      <w:start w:val="1"/>
      <w:numFmt w:val="bullet"/>
      <w:lvlText w:val=""/>
      <w:lvlJc w:val="left"/>
      <w:pPr>
        <w:ind w:left="5040" w:hanging="360"/>
      </w:pPr>
      <w:rPr>
        <w:rFonts w:ascii="Symbol" w:hAnsi="Symbol" w:hint="default"/>
      </w:rPr>
    </w:lvl>
    <w:lvl w:ilvl="7" w:tplc="6E94AC90">
      <w:start w:val="1"/>
      <w:numFmt w:val="bullet"/>
      <w:lvlText w:val="o"/>
      <w:lvlJc w:val="left"/>
      <w:pPr>
        <w:ind w:left="5760" w:hanging="360"/>
      </w:pPr>
      <w:rPr>
        <w:rFonts w:ascii="Courier New" w:hAnsi="Courier New" w:hint="default"/>
      </w:rPr>
    </w:lvl>
    <w:lvl w:ilvl="8" w:tplc="9BA6DB28">
      <w:start w:val="1"/>
      <w:numFmt w:val="bullet"/>
      <w:lvlText w:val=""/>
      <w:lvlJc w:val="left"/>
      <w:pPr>
        <w:ind w:left="6480" w:hanging="360"/>
      </w:pPr>
      <w:rPr>
        <w:rFonts w:ascii="Wingdings" w:hAnsi="Wingdings" w:hint="default"/>
      </w:rPr>
    </w:lvl>
  </w:abstractNum>
  <w:abstractNum w:abstractNumId="28" w15:restartNumberingAfterBreak="0">
    <w:nsid w:val="560F351C"/>
    <w:multiLevelType w:val="hybridMultilevel"/>
    <w:tmpl w:val="3CFA91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C9C2212"/>
    <w:multiLevelType w:val="hybridMultilevel"/>
    <w:tmpl w:val="10084248"/>
    <w:lvl w:ilvl="0" w:tplc="818E92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8531482">
    <w:abstractNumId w:val="9"/>
  </w:num>
  <w:num w:numId="2" w16cid:durableId="1490052825">
    <w:abstractNumId w:val="7"/>
  </w:num>
  <w:num w:numId="3" w16cid:durableId="168761239">
    <w:abstractNumId w:val="6"/>
  </w:num>
  <w:num w:numId="4" w16cid:durableId="253711765">
    <w:abstractNumId w:val="5"/>
  </w:num>
  <w:num w:numId="5" w16cid:durableId="1068112557">
    <w:abstractNumId w:val="4"/>
  </w:num>
  <w:num w:numId="6" w16cid:durableId="1927225814">
    <w:abstractNumId w:val="8"/>
  </w:num>
  <w:num w:numId="7" w16cid:durableId="334386031">
    <w:abstractNumId w:val="3"/>
  </w:num>
  <w:num w:numId="8" w16cid:durableId="1490436158">
    <w:abstractNumId w:val="2"/>
  </w:num>
  <w:num w:numId="9" w16cid:durableId="2013945736">
    <w:abstractNumId w:val="1"/>
  </w:num>
  <w:num w:numId="10" w16cid:durableId="1921140024">
    <w:abstractNumId w:val="0"/>
  </w:num>
  <w:num w:numId="11" w16cid:durableId="183592852">
    <w:abstractNumId w:val="20"/>
  </w:num>
  <w:num w:numId="12" w16cid:durableId="1878159558">
    <w:abstractNumId w:val="19"/>
  </w:num>
  <w:num w:numId="13" w16cid:durableId="374082887">
    <w:abstractNumId w:val="21"/>
  </w:num>
  <w:num w:numId="14" w16cid:durableId="695892420">
    <w:abstractNumId w:val="30"/>
  </w:num>
  <w:num w:numId="15" w16cid:durableId="1162353669">
    <w:abstractNumId w:val="23"/>
  </w:num>
  <w:num w:numId="16" w16cid:durableId="1267426511">
    <w:abstractNumId w:val="16"/>
  </w:num>
  <w:num w:numId="17" w16cid:durableId="928463357">
    <w:abstractNumId w:val="15"/>
  </w:num>
  <w:num w:numId="18" w16cid:durableId="1967466062">
    <w:abstractNumId w:val="29"/>
  </w:num>
  <w:num w:numId="19" w16cid:durableId="532153807">
    <w:abstractNumId w:val="26"/>
  </w:num>
  <w:num w:numId="20" w16cid:durableId="937718348">
    <w:abstractNumId w:val="18"/>
  </w:num>
  <w:num w:numId="21" w16cid:durableId="1318071134">
    <w:abstractNumId w:val="28"/>
  </w:num>
  <w:num w:numId="22" w16cid:durableId="1796873569">
    <w:abstractNumId w:val="10"/>
  </w:num>
  <w:num w:numId="23" w16cid:durableId="1459177438">
    <w:abstractNumId w:val="25"/>
  </w:num>
  <w:num w:numId="24" w16cid:durableId="2109495270">
    <w:abstractNumId w:val="13"/>
  </w:num>
  <w:num w:numId="25" w16cid:durableId="1489398634">
    <w:abstractNumId w:val="13"/>
  </w:num>
  <w:num w:numId="26" w16cid:durableId="525867570">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1775471">
    <w:abstractNumId w:val="22"/>
  </w:num>
  <w:num w:numId="28" w16cid:durableId="1558126687">
    <w:abstractNumId w:val="12"/>
  </w:num>
  <w:num w:numId="29" w16cid:durableId="1452629135">
    <w:abstractNumId w:val="17"/>
  </w:num>
  <w:num w:numId="30" w16cid:durableId="42752099">
    <w:abstractNumId w:val="27"/>
  </w:num>
  <w:num w:numId="31" w16cid:durableId="39478944">
    <w:abstractNumId w:val="14"/>
  </w:num>
  <w:num w:numId="32" w16cid:durableId="407388638">
    <w:abstractNumId w:val="11"/>
  </w:num>
  <w:num w:numId="33" w16cid:durableId="72641562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6DF"/>
    <w:rsid w:val="00000AF0"/>
    <w:rsid w:val="00002AAF"/>
    <w:rsid w:val="0001151F"/>
    <w:rsid w:val="000115B7"/>
    <w:rsid w:val="00011848"/>
    <w:rsid w:val="00011A24"/>
    <w:rsid w:val="000145FE"/>
    <w:rsid w:val="00014DF4"/>
    <w:rsid w:val="00015F88"/>
    <w:rsid w:val="00022A1D"/>
    <w:rsid w:val="00023F90"/>
    <w:rsid w:val="00027A3B"/>
    <w:rsid w:val="00034AE6"/>
    <w:rsid w:val="00034E6B"/>
    <w:rsid w:val="00035952"/>
    <w:rsid w:val="00036766"/>
    <w:rsid w:val="00043270"/>
    <w:rsid w:val="00044740"/>
    <w:rsid w:val="00045DD0"/>
    <w:rsid w:val="00045E88"/>
    <w:rsid w:val="000467AF"/>
    <w:rsid w:val="0005096F"/>
    <w:rsid w:val="0005243A"/>
    <w:rsid w:val="0005265A"/>
    <w:rsid w:val="00057ACC"/>
    <w:rsid w:val="00057B4F"/>
    <w:rsid w:val="000648CB"/>
    <w:rsid w:val="00072E5E"/>
    <w:rsid w:val="000731C7"/>
    <w:rsid w:val="00074672"/>
    <w:rsid w:val="00075BC2"/>
    <w:rsid w:val="00077135"/>
    <w:rsid w:val="000773E1"/>
    <w:rsid w:val="000802FB"/>
    <w:rsid w:val="00082414"/>
    <w:rsid w:val="00082EE1"/>
    <w:rsid w:val="00084DC4"/>
    <w:rsid w:val="00084FDA"/>
    <w:rsid w:val="00085C87"/>
    <w:rsid w:val="00087E60"/>
    <w:rsid w:val="00093738"/>
    <w:rsid w:val="00093A78"/>
    <w:rsid w:val="00094AA2"/>
    <w:rsid w:val="000977D7"/>
    <w:rsid w:val="000A13C4"/>
    <w:rsid w:val="000A2DFF"/>
    <w:rsid w:val="000A3F16"/>
    <w:rsid w:val="000A624C"/>
    <w:rsid w:val="000A64D3"/>
    <w:rsid w:val="000A73A4"/>
    <w:rsid w:val="000B1504"/>
    <w:rsid w:val="000B1DDE"/>
    <w:rsid w:val="000B44A1"/>
    <w:rsid w:val="000B7B11"/>
    <w:rsid w:val="000C10AB"/>
    <w:rsid w:val="000C14DD"/>
    <w:rsid w:val="000C2336"/>
    <w:rsid w:val="000C25B1"/>
    <w:rsid w:val="000C281D"/>
    <w:rsid w:val="000C3CDC"/>
    <w:rsid w:val="000C4321"/>
    <w:rsid w:val="000D3643"/>
    <w:rsid w:val="000D424F"/>
    <w:rsid w:val="000D6809"/>
    <w:rsid w:val="000F2555"/>
    <w:rsid w:val="000F56A2"/>
    <w:rsid w:val="000F6A60"/>
    <w:rsid w:val="000F6B52"/>
    <w:rsid w:val="000F6F11"/>
    <w:rsid w:val="001031C1"/>
    <w:rsid w:val="0010662F"/>
    <w:rsid w:val="00106985"/>
    <w:rsid w:val="00112C66"/>
    <w:rsid w:val="00115379"/>
    <w:rsid w:val="00115C1E"/>
    <w:rsid w:val="001174CE"/>
    <w:rsid w:val="00120BD9"/>
    <w:rsid w:val="00124300"/>
    <w:rsid w:val="00124D62"/>
    <w:rsid w:val="00125487"/>
    <w:rsid w:val="00126064"/>
    <w:rsid w:val="00126976"/>
    <w:rsid w:val="00127ACD"/>
    <w:rsid w:val="00130CF5"/>
    <w:rsid w:val="00131410"/>
    <w:rsid w:val="001345AE"/>
    <w:rsid w:val="001375BA"/>
    <w:rsid w:val="001401A6"/>
    <w:rsid w:val="001407D7"/>
    <w:rsid w:val="00141A6F"/>
    <w:rsid w:val="00141ECA"/>
    <w:rsid w:val="001423C3"/>
    <w:rsid w:val="00146C31"/>
    <w:rsid w:val="00146DF3"/>
    <w:rsid w:val="00150170"/>
    <w:rsid w:val="00151956"/>
    <w:rsid w:val="00152661"/>
    <w:rsid w:val="001533EF"/>
    <w:rsid w:val="00155566"/>
    <w:rsid w:val="001569B0"/>
    <w:rsid w:val="00160168"/>
    <w:rsid w:val="00160911"/>
    <w:rsid w:val="00162664"/>
    <w:rsid w:val="001627FD"/>
    <w:rsid w:val="0016707B"/>
    <w:rsid w:val="00170A39"/>
    <w:rsid w:val="00170DB4"/>
    <w:rsid w:val="001733CF"/>
    <w:rsid w:val="00173732"/>
    <w:rsid w:val="00173BFC"/>
    <w:rsid w:val="00173CDD"/>
    <w:rsid w:val="00174713"/>
    <w:rsid w:val="00181943"/>
    <w:rsid w:val="0018448A"/>
    <w:rsid w:val="00184CF5"/>
    <w:rsid w:val="001865F1"/>
    <w:rsid w:val="001903C4"/>
    <w:rsid w:val="00191E28"/>
    <w:rsid w:val="00192361"/>
    <w:rsid w:val="00195C99"/>
    <w:rsid w:val="001960A6"/>
    <w:rsid w:val="00197669"/>
    <w:rsid w:val="001A0B90"/>
    <w:rsid w:val="001A22EB"/>
    <w:rsid w:val="001A378C"/>
    <w:rsid w:val="001A3B69"/>
    <w:rsid w:val="001A6991"/>
    <w:rsid w:val="001A6ABC"/>
    <w:rsid w:val="001A6FDA"/>
    <w:rsid w:val="001A7453"/>
    <w:rsid w:val="001A7839"/>
    <w:rsid w:val="001B155F"/>
    <w:rsid w:val="001B2D91"/>
    <w:rsid w:val="001B6CF5"/>
    <w:rsid w:val="001B7A1E"/>
    <w:rsid w:val="001C45D6"/>
    <w:rsid w:val="001C7FE9"/>
    <w:rsid w:val="001D293B"/>
    <w:rsid w:val="001D3DCB"/>
    <w:rsid w:val="001D4D03"/>
    <w:rsid w:val="001D6068"/>
    <w:rsid w:val="001D6927"/>
    <w:rsid w:val="001D7CD4"/>
    <w:rsid w:val="001E01E4"/>
    <w:rsid w:val="001E3E6F"/>
    <w:rsid w:val="001E5D7B"/>
    <w:rsid w:val="001E7516"/>
    <w:rsid w:val="001F01E1"/>
    <w:rsid w:val="001F0491"/>
    <w:rsid w:val="001F1C23"/>
    <w:rsid w:val="001F1F29"/>
    <w:rsid w:val="001F602F"/>
    <w:rsid w:val="0020115D"/>
    <w:rsid w:val="002013FB"/>
    <w:rsid w:val="00201C98"/>
    <w:rsid w:val="00203026"/>
    <w:rsid w:val="002038E4"/>
    <w:rsid w:val="0020524D"/>
    <w:rsid w:val="0021111A"/>
    <w:rsid w:val="002121F8"/>
    <w:rsid w:val="00214761"/>
    <w:rsid w:val="00220B37"/>
    <w:rsid w:val="0022447A"/>
    <w:rsid w:val="002274E2"/>
    <w:rsid w:val="00227A8C"/>
    <w:rsid w:val="002369EA"/>
    <w:rsid w:val="0023751D"/>
    <w:rsid w:val="00243F10"/>
    <w:rsid w:val="00244E7E"/>
    <w:rsid w:val="00245BF9"/>
    <w:rsid w:val="002462B0"/>
    <w:rsid w:val="00246526"/>
    <w:rsid w:val="002522E6"/>
    <w:rsid w:val="00253F81"/>
    <w:rsid w:val="002540E4"/>
    <w:rsid w:val="00254446"/>
    <w:rsid w:val="0025573F"/>
    <w:rsid w:val="00255A8D"/>
    <w:rsid w:val="00257D2E"/>
    <w:rsid w:val="00261DE4"/>
    <w:rsid w:val="00262EA6"/>
    <w:rsid w:val="002635CD"/>
    <w:rsid w:val="00263B94"/>
    <w:rsid w:val="00264503"/>
    <w:rsid w:val="00270888"/>
    <w:rsid w:val="0027208F"/>
    <w:rsid w:val="00273224"/>
    <w:rsid w:val="00273685"/>
    <w:rsid w:val="002738E6"/>
    <w:rsid w:val="0027630E"/>
    <w:rsid w:val="002773CD"/>
    <w:rsid w:val="00282AA0"/>
    <w:rsid w:val="00291E00"/>
    <w:rsid w:val="002923A0"/>
    <w:rsid w:val="00292B61"/>
    <w:rsid w:val="00295C50"/>
    <w:rsid w:val="00297976"/>
    <w:rsid w:val="00297CD8"/>
    <w:rsid w:val="002A04D2"/>
    <w:rsid w:val="002A0862"/>
    <w:rsid w:val="002A1B48"/>
    <w:rsid w:val="002A7702"/>
    <w:rsid w:val="002A7B3E"/>
    <w:rsid w:val="002B11D6"/>
    <w:rsid w:val="002B1B7E"/>
    <w:rsid w:val="002B1FFF"/>
    <w:rsid w:val="002B7BEC"/>
    <w:rsid w:val="002C1051"/>
    <w:rsid w:val="002C2203"/>
    <w:rsid w:val="002C2D60"/>
    <w:rsid w:val="002C2FF9"/>
    <w:rsid w:val="002C4FD2"/>
    <w:rsid w:val="002C588D"/>
    <w:rsid w:val="002C58CF"/>
    <w:rsid w:val="002C76E9"/>
    <w:rsid w:val="002D1074"/>
    <w:rsid w:val="002D1BD6"/>
    <w:rsid w:val="002D23E0"/>
    <w:rsid w:val="002D2F9E"/>
    <w:rsid w:val="002D7384"/>
    <w:rsid w:val="002E00B5"/>
    <w:rsid w:val="002E3CF3"/>
    <w:rsid w:val="002E4ED5"/>
    <w:rsid w:val="002E6488"/>
    <w:rsid w:val="002E6F27"/>
    <w:rsid w:val="002F4F8D"/>
    <w:rsid w:val="00300057"/>
    <w:rsid w:val="00300E16"/>
    <w:rsid w:val="00301CA6"/>
    <w:rsid w:val="00303ED6"/>
    <w:rsid w:val="00304140"/>
    <w:rsid w:val="00312E63"/>
    <w:rsid w:val="0031410C"/>
    <w:rsid w:val="00316C07"/>
    <w:rsid w:val="00320928"/>
    <w:rsid w:val="00321D61"/>
    <w:rsid w:val="003239CC"/>
    <w:rsid w:val="00325D6C"/>
    <w:rsid w:val="0032725C"/>
    <w:rsid w:val="003326F1"/>
    <w:rsid w:val="00333883"/>
    <w:rsid w:val="00335DEA"/>
    <w:rsid w:val="00336020"/>
    <w:rsid w:val="0033623C"/>
    <w:rsid w:val="003365F9"/>
    <w:rsid w:val="003401DD"/>
    <w:rsid w:val="00341AC0"/>
    <w:rsid w:val="00342C28"/>
    <w:rsid w:val="003458C3"/>
    <w:rsid w:val="00346474"/>
    <w:rsid w:val="0034762A"/>
    <w:rsid w:val="003477C9"/>
    <w:rsid w:val="00350D56"/>
    <w:rsid w:val="00350D8D"/>
    <w:rsid w:val="00351ECE"/>
    <w:rsid w:val="0035293E"/>
    <w:rsid w:val="00352EB0"/>
    <w:rsid w:val="00353072"/>
    <w:rsid w:val="003543CE"/>
    <w:rsid w:val="003548BF"/>
    <w:rsid w:val="0036048E"/>
    <w:rsid w:val="00361AE9"/>
    <w:rsid w:val="00362B63"/>
    <w:rsid w:val="003641A2"/>
    <w:rsid w:val="00364C33"/>
    <w:rsid w:val="00365B5B"/>
    <w:rsid w:val="00367765"/>
    <w:rsid w:val="00374267"/>
    <w:rsid w:val="0037489C"/>
    <w:rsid w:val="003749D6"/>
    <w:rsid w:val="00375121"/>
    <w:rsid w:val="003763EC"/>
    <w:rsid w:val="003766BB"/>
    <w:rsid w:val="00376902"/>
    <w:rsid w:val="00380D39"/>
    <w:rsid w:val="00380E28"/>
    <w:rsid w:val="0038188E"/>
    <w:rsid w:val="003836BE"/>
    <w:rsid w:val="00384427"/>
    <w:rsid w:val="00392B92"/>
    <w:rsid w:val="0039536E"/>
    <w:rsid w:val="0039580D"/>
    <w:rsid w:val="00395A19"/>
    <w:rsid w:val="00397386"/>
    <w:rsid w:val="003A074F"/>
    <w:rsid w:val="003A0F6C"/>
    <w:rsid w:val="003A2599"/>
    <w:rsid w:val="003A2D64"/>
    <w:rsid w:val="003A628F"/>
    <w:rsid w:val="003A76A8"/>
    <w:rsid w:val="003B0209"/>
    <w:rsid w:val="003B3C95"/>
    <w:rsid w:val="003B4419"/>
    <w:rsid w:val="003B5B61"/>
    <w:rsid w:val="003B6C75"/>
    <w:rsid w:val="003B78AD"/>
    <w:rsid w:val="003C0D9E"/>
    <w:rsid w:val="003C1120"/>
    <w:rsid w:val="003C1783"/>
    <w:rsid w:val="003C21E8"/>
    <w:rsid w:val="003C4BE8"/>
    <w:rsid w:val="003C683F"/>
    <w:rsid w:val="003D1495"/>
    <w:rsid w:val="003D2ABC"/>
    <w:rsid w:val="003D2D0E"/>
    <w:rsid w:val="003D4A36"/>
    <w:rsid w:val="003D5FAA"/>
    <w:rsid w:val="003E0122"/>
    <w:rsid w:val="003E03EE"/>
    <w:rsid w:val="003E0DCA"/>
    <w:rsid w:val="003E251E"/>
    <w:rsid w:val="003E4958"/>
    <w:rsid w:val="003E78A4"/>
    <w:rsid w:val="003E7F68"/>
    <w:rsid w:val="003F094E"/>
    <w:rsid w:val="003F30A3"/>
    <w:rsid w:val="003F48B2"/>
    <w:rsid w:val="003F5B67"/>
    <w:rsid w:val="003F60B5"/>
    <w:rsid w:val="004010E6"/>
    <w:rsid w:val="00401C5B"/>
    <w:rsid w:val="004026AE"/>
    <w:rsid w:val="00402F98"/>
    <w:rsid w:val="0040597F"/>
    <w:rsid w:val="004106A6"/>
    <w:rsid w:val="00410E73"/>
    <w:rsid w:val="00411D26"/>
    <w:rsid w:val="00411F3F"/>
    <w:rsid w:val="004146DF"/>
    <w:rsid w:val="00415189"/>
    <w:rsid w:val="004151F3"/>
    <w:rsid w:val="00415DFE"/>
    <w:rsid w:val="0041628B"/>
    <w:rsid w:val="00416B04"/>
    <w:rsid w:val="0042417F"/>
    <w:rsid w:val="004308C0"/>
    <w:rsid w:val="004314FF"/>
    <w:rsid w:val="00433811"/>
    <w:rsid w:val="004351AE"/>
    <w:rsid w:val="004379D6"/>
    <w:rsid w:val="004417D8"/>
    <w:rsid w:val="00444C1F"/>
    <w:rsid w:val="004469A7"/>
    <w:rsid w:val="004515C5"/>
    <w:rsid w:val="004529E7"/>
    <w:rsid w:val="00453A4A"/>
    <w:rsid w:val="004559A2"/>
    <w:rsid w:val="00460073"/>
    <w:rsid w:val="004612B3"/>
    <w:rsid w:val="004640F2"/>
    <w:rsid w:val="00467812"/>
    <w:rsid w:val="00471C33"/>
    <w:rsid w:val="0047683F"/>
    <w:rsid w:val="00480039"/>
    <w:rsid w:val="00480F9D"/>
    <w:rsid w:val="00483DD0"/>
    <w:rsid w:val="004841DD"/>
    <w:rsid w:val="004870E6"/>
    <w:rsid w:val="00487190"/>
    <w:rsid w:val="00491FC7"/>
    <w:rsid w:val="004948DB"/>
    <w:rsid w:val="00494A4D"/>
    <w:rsid w:val="004952E0"/>
    <w:rsid w:val="004966C8"/>
    <w:rsid w:val="0049798C"/>
    <w:rsid w:val="004A03B7"/>
    <w:rsid w:val="004A1125"/>
    <w:rsid w:val="004A54C7"/>
    <w:rsid w:val="004A5621"/>
    <w:rsid w:val="004A5EAC"/>
    <w:rsid w:val="004A7D9D"/>
    <w:rsid w:val="004B147F"/>
    <w:rsid w:val="004B171A"/>
    <w:rsid w:val="004B640D"/>
    <w:rsid w:val="004B7DC7"/>
    <w:rsid w:val="004B7EDA"/>
    <w:rsid w:val="004C0666"/>
    <w:rsid w:val="004C2F7C"/>
    <w:rsid w:val="004C3263"/>
    <w:rsid w:val="004C69D2"/>
    <w:rsid w:val="004D0491"/>
    <w:rsid w:val="004D1005"/>
    <w:rsid w:val="004D2031"/>
    <w:rsid w:val="004D23EF"/>
    <w:rsid w:val="004D5628"/>
    <w:rsid w:val="004D743D"/>
    <w:rsid w:val="004E187A"/>
    <w:rsid w:val="004E37A2"/>
    <w:rsid w:val="004E4635"/>
    <w:rsid w:val="004E59BE"/>
    <w:rsid w:val="004E673F"/>
    <w:rsid w:val="004E74A3"/>
    <w:rsid w:val="004F09AA"/>
    <w:rsid w:val="004F2448"/>
    <w:rsid w:val="004F3AD0"/>
    <w:rsid w:val="004F3C69"/>
    <w:rsid w:val="004F4F84"/>
    <w:rsid w:val="004F5891"/>
    <w:rsid w:val="005000EF"/>
    <w:rsid w:val="0050044C"/>
    <w:rsid w:val="00501171"/>
    <w:rsid w:val="00501762"/>
    <w:rsid w:val="005018AC"/>
    <w:rsid w:val="00502610"/>
    <w:rsid w:val="0050419D"/>
    <w:rsid w:val="00504C10"/>
    <w:rsid w:val="00507037"/>
    <w:rsid w:val="00513797"/>
    <w:rsid w:val="005142C9"/>
    <w:rsid w:val="00517EA6"/>
    <w:rsid w:val="005204B0"/>
    <w:rsid w:val="0052207E"/>
    <w:rsid w:val="005223EE"/>
    <w:rsid w:val="0052320F"/>
    <w:rsid w:val="00523377"/>
    <w:rsid w:val="005269F1"/>
    <w:rsid w:val="00527F4F"/>
    <w:rsid w:val="00531468"/>
    <w:rsid w:val="005315AF"/>
    <w:rsid w:val="005321EC"/>
    <w:rsid w:val="005347A5"/>
    <w:rsid w:val="00535252"/>
    <w:rsid w:val="00537EC2"/>
    <w:rsid w:val="00540144"/>
    <w:rsid w:val="00540C0E"/>
    <w:rsid w:val="00542C2D"/>
    <w:rsid w:val="00542F0E"/>
    <w:rsid w:val="00544BF5"/>
    <w:rsid w:val="00544D11"/>
    <w:rsid w:val="00547D62"/>
    <w:rsid w:val="005505A1"/>
    <w:rsid w:val="00551E04"/>
    <w:rsid w:val="0055216F"/>
    <w:rsid w:val="00553520"/>
    <w:rsid w:val="00553B0E"/>
    <w:rsid w:val="005548F8"/>
    <w:rsid w:val="00554E8A"/>
    <w:rsid w:val="0055515C"/>
    <w:rsid w:val="00555BBF"/>
    <w:rsid w:val="0055678C"/>
    <w:rsid w:val="005606D4"/>
    <w:rsid w:val="0056242B"/>
    <w:rsid w:val="00562C6B"/>
    <w:rsid w:val="00562E62"/>
    <w:rsid w:val="00565DE7"/>
    <w:rsid w:val="0056611A"/>
    <w:rsid w:val="0056684A"/>
    <w:rsid w:val="00572A7A"/>
    <w:rsid w:val="005733C7"/>
    <w:rsid w:val="00574FD6"/>
    <w:rsid w:val="00576D07"/>
    <w:rsid w:val="0058003B"/>
    <w:rsid w:val="00580BF8"/>
    <w:rsid w:val="00581BF6"/>
    <w:rsid w:val="005831A1"/>
    <w:rsid w:val="0058365B"/>
    <w:rsid w:val="00584C14"/>
    <w:rsid w:val="005850A0"/>
    <w:rsid w:val="0059057F"/>
    <w:rsid w:val="0059105B"/>
    <w:rsid w:val="005915F7"/>
    <w:rsid w:val="00591C64"/>
    <w:rsid w:val="00591EB9"/>
    <w:rsid w:val="00593ABB"/>
    <w:rsid w:val="00594858"/>
    <w:rsid w:val="00594C1F"/>
    <w:rsid w:val="005969E1"/>
    <w:rsid w:val="005A0694"/>
    <w:rsid w:val="005A2323"/>
    <w:rsid w:val="005A42AA"/>
    <w:rsid w:val="005A44DC"/>
    <w:rsid w:val="005A467E"/>
    <w:rsid w:val="005A5E69"/>
    <w:rsid w:val="005A7098"/>
    <w:rsid w:val="005A724E"/>
    <w:rsid w:val="005B17C7"/>
    <w:rsid w:val="005C1031"/>
    <w:rsid w:val="005C5798"/>
    <w:rsid w:val="005C7270"/>
    <w:rsid w:val="005D2D95"/>
    <w:rsid w:val="005D508F"/>
    <w:rsid w:val="005D58BE"/>
    <w:rsid w:val="005E0503"/>
    <w:rsid w:val="005E0D2F"/>
    <w:rsid w:val="005E2573"/>
    <w:rsid w:val="005E4F77"/>
    <w:rsid w:val="005E50A5"/>
    <w:rsid w:val="005E620D"/>
    <w:rsid w:val="005F1139"/>
    <w:rsid w:val="005F2C7C"/>
    <w:rsid w:val="005F416B"/>
    <w:rsid w:val="005F7CD9"/>
    <w:rsid w:val="0060139E"/>
    <w:rsid w:val="006013A4"/>
    <w:rsid w:val="00605565"/>
    <w:rsid w:val="00613540"/>
    <w:rsid w:val="00614268"/>
    <w:rsid w:val="00615D13"/>
    <w:rsid w:val="00615EE0"/>
    <w:rsid w:val="00616408"/>
    <w:rsid w:val="00620153"/>
    <w:rsid w:val="00624AED"/>
    <w:rsid w:val="00631955"/>
    <w:rsid w:val="0063267D"/>
    <w:rsid w:val="00633132"/>
    <w:rsid w:val="00634D13"/>
    <w:rsid w:val="00636D5C"/>
    <w:rsid w:val="00637013"/>
    <w:rsid w:val="00637115"/>
    <w:rsid w:val="00637F09"/>
    <w:rsid w:val="00640142"/>
    <w:rsid w:val="00641B71"/>
    <w:rsid w:val="00642415"/>
    <w:rsid w:val="00644786"/>
    <w:rsid w:val="00647A28"/>
    <w:rsid w:val="00650348"/>
    <w:rsid w:val="0065041B"/>
    <w:rsid w:val="00651E4B"/>
    <w:rsid w:val="006527DA"/>
    <w:rsid w:val="0065495E"/>
    <w:rsid w:val="00655124"/>
    <w:rsid w:val="00664174"/>
    <w:rsid w:val="00666321"/>
    <w:rsid w:val="00667422"/>
    <w:rsid w:val="00667B1D"/>
    <w:rsid w:val="00667C3C"/>
    <w:rsid w:val="00673FEF"/>
    <w:rsid w:val="00676FE1"/>
    <w:rsid w:val="00680044"/>
    <w:rsid w:val="00681AA3"/>
    <w:rsid w:val="00681CFC"/>
    <w:rsid w:val="00682B8C"/>
    <w:rsid w:val="00683666"/>
    <w:rsid w:val="006A1266"/>
    <w:rsid w:val="006A271F"/>
    <w:rsid w:val="006A2A08"/>
    <w:rsid w:val="006A573B"/>
    <w:rsid w:val="006B2B53"/>
    <w:rsid w:val="006B30B1"/>
    <w:rsid w:val="006B47B6"/>
    <w:rsid w:val="006C0EA3"/>
    <w:rsid w:val="006C1A22"/>
    <w:rsid w:val="006C33BA"/>
    <w:rsid w:val="006C3B3E"/>
    <w:rsid w:val="006C3C0B"/>
    <w:rsid w:val="006C74A7"/>
    <w:rsid w:val="006D2209"/>
    <w:rsid w:val="006D275D"/>
    <w:rsid w:val="006D3726"/>
    <w:rsid w:val="006D6860"/>
    <w:rsid w:val="006D6EE7"/>
    <w:rsid w:val="006D746E"/>
    <w:rsid w:val="006D7C9C"/>
    <w:rsid w:val="006E3634"/>
    <w:rsid w:val="006E3880"/>
    <w:rsid w:val="006E4E08"/>
    <w:rsid w:val="006E6279"/>
    <w:rsid w:val="006E6290"/>
    <w:rsid w:val="006E64AF"/>
    <w:rsid w:val="006E6556"/>
    <w:rsid w:val="006F38D4"/>
    <w:rsid w:val="006F48E1"/>
    <w:rsid w:val="006F5374"/>
    <w:rsid w:val="006F5F57"/>
    <w:rsid w:val="006F6A5E"/>
    <w:rsid w:val="006F7245"/>
    <w:rsid w:val="006F72CF"/>
    <w:rsid w:val="006F7B77"/>
    <w:rsid w:val="00700554"/>
    <w:rsid w:val="007014BA"/>
    <w:rsid w:val="007026F9"/>
    <w:rsid w:val="00705433"/>
    <w:rsid w:val="00706668"/>
    <w:rsid w:val="00711645"/>
    <w:rsid w:val="00713234"/>
    <w:rsid w:val="007132CA"/>
    <w:rsid w:val="00713459"/>
    <w:rsid w:val="00713793"/>
    <w:rsid w:val="007159E5"/>
    <w:rsid w:val="00717FC6"/>
    <w:rsid w:val="00721291"/>
    <w:rsid w:val="00723524"/>
    <w:rsid w:val="007236DA"/>
    <w:rsid w:val="007252D2"/>
    <w:rsid w:val="00725F30"/>
    <w:rsid w:val="00730B9A"/>
    <w:rsid w:val="00730E4E"/>
    <w:rsid w:val="00731936"/>
    <w:rsid w:val="0073264A"/>
    <w:rsid w:val="007335BD"/>
    <w:rsid w:val="007335DE"/>
    <w:rsid w:val="0073637A"/>
    <w:rsid w:val="00741370"/>
    <w:rsid w:val="007433D6"/>
    <w:rsid w:val="00743771"/>
    <w:rsid w:val="00744081"/>
    <w:rsid w:val="0074464E"/>
    <w:rsid w:val="007448A8"/>
    <w:rsid w:val="00750E54"/>
    <w:rsid w:val="00752AA3"/>
    <w:rsid w:val="00753529"/>
    <w:rsid w:val="0075404D"/>
    <w:rsid w:val="00755DF4"/>
    <w:rsid w:val="007563F0"/>
    <w:rsid w:val="00757430"/>
    <w:rsid w:val="00760071"/>
    <w:rsid w:val="007608C0"/>
    <w:rsid w:val="0076213A"/>
    <w:rsid w:val="007677BE"/>
    <w:rsid w:val="00770F28"/>
    <w:rsid w:val="0077436B"/>
    <w:rsid w:val="00776CF5"/>
    <w:rsid w:val="0078074A"/>
    <w:rsid w:val="00780753"/>
    <w:rsid w:val="00782382"/>
    <w:rsid w:val="007827BA"/>
    <w:rsid w:val="007831B8"/>
    <w:rsid w:val="00786629"/>
    <w:rsid w:val="00786731"/>
    <w:rsid w:val="00787F3D"/>
    <w:rsid w:val="007901A6"/>
    <w:rsid w:val="00796539"/>
    <w:rsid w:val="007A0D58"/>
    <w:rsid w:val="007A41FB"/>
    <w:rsid w:val="007A62EC"/>
    <w:rsid w:val="007A6D4B"/>
    <w:rsid w:val="007A6F50"/>
    <w:rsid w:val="007A7EE0"/>
    <w:rsid w:val="007B1FA0"/>
    <w:rsid w:val="007B3977"/>
    <w:rsid w:val="007B7752"/>
    <w:rsid w:val="007B7AAA"/>
    <w:rsid w:val="007C221A"/>
    <w:rsid w:val="007C3FCA"/>
    <w:rsid w:val="007C40DE"/>
    <w:rsid w:val="007C4795"/>
    <w:rsid w:val="007C4A5D"/>
    <w:rsid w:val="007C7AAE"/>
    <w:rsid w:val="007D11B9"/>
    <w:rsid w:val="007D13AC"/>
    <w:rsid w:val="007D4623"/>
    <w:rsid w:val="007D491E"/>
    <w:rsid w:val="007D59F2"/>
    <w:rsid w:val="007D767E"/>
    <w:rsid w:val="007D79E7"/>
    <w:rsid w:val="007E7FA7"/>
    <w:rsid w:val="007F1DEB"/>
    <w:rsid w:val="007F23A0"/>
    <w:rsid w:val="007F4968"/>
    <w:rsid w:val="007F4BAF"/>
    <w:rsid w:val="007F5624"/>
    <w:rsid w:val="007F66E0"/>
    <w:rsid w:val="007F6E68"/>
    <w:rsid w:val="00800A46"/>
    <w:rsid w:val="00801842"/>
    <w:rsid w:val="008043BF"/>
    <w:rsid w:val="00804E3F"/>
    <w:rsid w:val="00806F05"/>
    <w:rsid w:val="008104D2"/>
    <w:rsid w:val="00813B94"/>
    <w:rsid w:val="008157F4"/>
    <w:rsid w:val="00815CA2"/>
    <w:rsid w:val="008163D3"/>
    <w:rsid w:val="00816A88"/>
    <w:rsid w:val="00816BC8"/>
    <w:rsid w:val="008179EF"/>
    <w:rsid w:val="00817BF0"/>
    <w:rsid w:val="00821666"/>
    <w:rsid w:val="00824C58"/>
    <w:rsid w:val="00824D39"/>
    <w:rsid w:val="008308CD"/>
    <w:rsid w:val="0083199D"/>
    <w:rsid w:val="008370EB"/>
    <w:rsid w:val="00846C31"/>
    <w:rsid w:val="008553A4"/>
    <w:rsid w:val="00860143"/>
    <w:rsid w:val="0086114F"/>
    <w:rsid w:val="008618ED"/>
    <w:rsid w:val="00864143"/>
    <w:rsid w:val="00864788"/>
    <w:rsid w:val="00867C14"/>
    <w:rsid w:val="008723C9"/>
    <w:rsid w:val="008738E9"/>
    <w:rsid w:val="00874FE5"/>
    <w:rsid w:val="00875307"/>
    <w:rsid w:val="008770A8"/>
    <w:rsid w:val="00880F77"/>
    <w:rsid w:val="00883F42"/>
    <w:rsid w:val="00884787"/>
    <w:rsid w:val="00884998"/>
    <w:rsid w:val="00885087"/>
    <w:rsid w:val="00890489"/>
    <w:rsid w:val="00892511"/>
    <w:rsid w:val="00896863"/>
    <w:rsid w:val="008A0825"/>
    <w:rsid w:val="008A3D6B"/>
    <w:rsid w:val="008A4C99"/>
    <w:rsid w:val="008A5A01"/>
    <w:rsid w:val="008A5FEF"/>
    <w:rsid w:val="008A63A2"/>
    <w:rsid w:val="008A7591"/>
    <w:rsid w:val="008B1E54"/>
    <w:rsid w:val="008B1FD3"/>
    <w:rsid w:val="008B290C"/>
    <w:rsid w:val="008B2F5F"/>
    <w:rsid w:val="008B4AD6"/>
    <w:rsid w:val="008C183B"/>
    <w:rsid w:val="008C280C"/>
    <w:rsid w:val="008C39D8"/>
    <w:rsid w:val="008C5E1A"/>
    <w:rsid w:val="008C6550"/>
    <w:rsid w:val="008C6E3A"/>
    <w:rsid w:val="008C7A38"/>
    <w:rsid w:val="008D096E"/>
    <w:rsid w:val="008D18C5"/>
    <w:rsid w:val="008D202C"/>
    <w:rsid w:val="008D2437"/>
    <w:rsid w:val="008D29FE"/>
    <w:rsid w:val="008D3D48"/>
    <w:rsid w:val="008E2426"/>
    <w:rsid w:val="008E3756"/>
    <w:rsid w:val="008E37C8"/>
    <w:rsid w:val="008E46E6"/>
    <w:rsid w:val="008E5817"/>
    <w:rsid w:val="008F14B1"/>
    <w:rsid w:val="008F58C6"/>
    <w:rsid w:val="0090187B"/>
    <w:rsid w:val="00901B4A"/>
    <w:rsid w:val="00901C83"/>
    <w:rsid w:val="00904B07"/>
    <w:rsid w:val="00904C27"/>
    <w:rsid w:val="009060C7"/>
    <w:rsid w:val="00907B73"/>
    <w:rsid w:val="0091340E"/>
    <w:rsid w:val="00913FDC"/>
    <w:rsid w:val="009152A0"/>
    <w:rsid w:val="009200CE"/>
    <w:rsid w:val="00920CC2"/>
    <w:rsid w:val="00923FEC"/>
    <w:rsid w:val="00925D4A"/>
    <w:rsid w:val="00926207"/>
    <w:rsid w:val="00932794"/>
    <w:rsid w:val="00934F7E"/>
    <w:rsid w:val="00937811"/>
    <w:rsid w:val="0094056A"/>
    <w:rsid w:val="00941E65"/>
    <w:rsid w:val="009426D1"/>
    <w:rsid w:val="00953B19"/>
    <w:rsid w:val="00954917"/>
    <w:rsid w:val="00954A11"/>
    <w:rsid w:val="0095612D"/>
    <w:rsid w:val="00956D85"/>
    <w:rsid w:val="009574DF"/>
    <w:rsid w:val="00961E2E"/>
    <w:rsid w:val="00962391"/>
    <w:rsid w:val="00970116"/>
    <w:rsid w:val="00970517"/>
    <w:rsid w:val="00971E86"/>
    <w:rsid w:val="0097432B"/>
    <w:rsid w:val="00974A70"/>
    <w:rsid w:val="0097713B"/>
    <w:rsid w:val="00977630"/>
    <w:rsid w:val="00980CA0"/>
    <w:rsid w:val="009835C0"/>
    <w:rsid w:val="00983A53"/>
    <w:rsid w:val="00984BCF"/>
    <w:rsid w:val="009869CD"/>
    <w:rsid w:val="00987159"/>
    <w:rsid w:val="009873B2"/>
    <w:rsid w:val="009913A1"/>
    <w:rsid w:val="0099314B"/>
    <w:rsid w:val="00994F57"/>
    <w:rsid w:val="00995339"/>
    <w:rsid w:val="00997834"/>
    <w:rsid w:val="009A1966"/>
    <w:rsid w:val="009A258F"/>
    <w:rsid w:val="009A36B1"/>
    <w:rsid w:val="009A591C"/>
    <w:rsid w:val="009A701C"/>
    <w:rsid w:val="009A71CC"/>
    <w:rsid w:val="009A7F04"/>
    <w:rsid w:val="009B0337"/>
    <w:rsid w:val="009B0DC9"/>
    <w:rsid w:val="009B0F6C"/>
    <w:rsid w:val="009B1CF9"/>
    <w:rsid w:val="009B2336"/>
    <w:rsid w:val="009B47BA"/>
    <w:rsid w:val="009B4861"/>
    <w:rsid w:val="009B4EDC"/>
    <w:rsid w:val="009B6355"/>
    <w:rsid w:val="009B7D3A"/>
    <w:rsid w:val="009C10CA"/>
    <w:rsid w:val="009C286C"/>
    <w:rsid w:val="009C2C88"/>
    <w:rsid w:val="009C67D3"/>
    <w:rsid w:val="009C71E3"/>
    <w:rsid w:val="009C72EF"/>
    <w:rsid w:val="009C7DC0"/>
    <w:rsid w:val="009D1B85"/>
    <w:rsid w:val="009D2E8B"/>
    <w:rsid w:val="009D4CE7"/>
    <w:rsid w:val="009D6A0D"/>
    <w:rsid w:val="009E0848"/>
    <w:rsid w:val="009E2C9C"/>
    <w:rsid w:val="009E3668"/>
    <w:rsid w:val="009E3C55"/>
    <w:rsid w:val="009E4431"/>
    <w:rsid w:val="009F0FCC"/>
    <w:rsid w:val="009F2D2E"/>
    <w:rsid w:val="009F4D7C"/>
    <w:rsid w:val="009F5889"/>
    <w:rsid w:val="00A01CB7"/>
    <w:rsid w:val="00A01D0F"/>
    <w:rsid w:val="00A02877"/>
    <w:rsid w:val="00A04540"/>
    <w:rsid w:val="00A04AAB"/>
    <w:rsid w:val="00A05D1A"/>
    <w:rsid w:val="00A05ECC"/>
    <w:rsid w:val="00A10933"/>
    <w:rsid w:val="00A146E7"/>
    <w:rsid w:val="00A14DD6"/>
    <w:rsid w:val="00A155EE"/>
    <w:rsid w:val="00A217ED"/>
    <w:rsid w:val="00A229AA"/>
    <w:rsid w:val="00A244B8"/>
    <w:rsid w:val="00A24AA1"/>
    <w:rsid w:val="00A24CDA"/>
    <w:rsid w:val="00A31291"/>
    <w:rsid w:val="00A322F6"/>
    <w:rsid w:val="00A34675"/>
    <w:rsid w:val="00A351D9"/>
    <w:rsid w:val="00A35A36"/>
    <w:rsid w:val="00A36DFE"/>
    <w:rsid w:val="00A37225"/>
    <w:rsid w:val="00A3737E"/>
    <w:rsid w:val="00A3738D"/>
    <w:rsid w:val="00A44ADB"/>
    <w:rsid w:val="00A455D3"/>
    <w:rsid w:val="00A51D3B"/>
    <w:rsid w:val="00A52FFC"/>
    <w:rsid w:val="00A53BDE"/>
    <w:rsid w:val="00A54A33"/>
    <w:rsid w:val="00A56C66"/>
    <w:rsid w:val="00A56C67"/>
    <w:rsid w:val="00A5772F"/>
    <w:rsid w:val="00A6056B"/>
    <w:rsid w:val="00A6119D"/>
    <w:rsid w:val="00A618B2"/>
    <w:rsid w:val="00A629B7"/>
    <w:rsid w:val="00A62F25"/>
    <w:rsid w:val="00A63ABE"/>
    <w:rsid w:val="00A64837"/>
    <w:rsid w:val="00A67979"/>
    <w:rsid w:val="00A71B9E"/>
    <w:rsid w:val="00A75E12"/>
    <w:rsid w:val="00A7634C"/>
    <w:rsid w:val="00A76437"/>
    <w:rsid w:val="00A76F8F"/>
    <w:rsid w:val="00A8165F"/>
    <w:rsid w:val="00A81B0D"/>
    <w:rsid w:val="00A828ED"/>
    <w:rsid w:val="00A8341F"/>
    <w:rsid w:val="00A8553E"/>
    <w:rsid w:val="00A86025"/>
    <w:rsid w:val="00A871AA"/>
    <w:rsid w:val="00A87D72"/>
    <w:rsid w:val="00A90961"/>
    <w:rsid w:val="00A957FC"/>
    <w:rsid w:val="00AA01AD"/>
    <w:rsid w:val="00AA6B9E"/>
    <w:rsid w:val="00AB5C33"/>
    <w:rsid w:val="00AB6439"/>
    <w:rsid w:val="00AB670E"/>
    <w:rsid w:val="00AB6C5B"/>
    <w:rsid w:val="00AC06BA"/>
    <w:rsid w:val="00AC1614"/>
    <w:rsid w:val="00AD2B20"/>
    <w:rsid w:val="00AD4EFD"/>
    <w:rsid w:val="00AE208D"/>
    <w:rsid w:val="00AE2213"/>
    <w:rsid w:val="00AE271B"/>
    <w:rsid w:val="00AE41E5"/>
    <w:rsid w:val="00AE4AE9"/>
    <w:rsid w:val="00AE67CC"/>
    <w:rsid w:val="00AF0266"/>
    <w:rsid w:val="00AF0363"/>
    <w:rsid w:val="00AF6619"/>
    <w:rsid w:val="00B03C37"/>
    <w:rsid w:val="00B03CBE"/>
    <w:rsid w:val="00B0451B"/>
    <w:rsid w:val="00B06C61"/>
    <w:rsid w:val="00B102A8"/>
    <w:rsid w:val="00B11C87"/>
    <w:rsid w:val="00B14078"/>
    <w:rsid w:val="00B146E8"/>
    <w:rsid w:val="00B157CD"/>
    <w:rsid w:val="00B16859"/>
    <w:rsid w:val="00B204EA"/>
    <w:rsid w:val="00B205AA"/>
    <w:rsid w:val="00B22730"/>
    <w:rsid w:val="00B22BA0"/>
    <w:rsid w:val="00B24F39"/>
    <w:rsid w:val="00B31F8F"/>
    <w:rsid w:val="00B32F7E"/>
    <w:rsid w:val="00B33F90"/>
    <w:rsid w:val="00B357F2"/>
    <w:rsid w:val="00B36476"/>
    <w:rsid w:val="00B401F9"/>
    <w:rsid w:val="00B4128E"/>
    <w:rsid w:val="00B412B9"/>
    <w:rsid w:val="00B41548"/>
    <w:rsid w:val="00B4225E"/>
    <w:rsid w:val="00B4258C"/>
    <w:rsid w:val="00B45986"/>
    <w:rsid w:val="00B464A9"/>
    <w:rsid w:val="00B468E0"/>
    <w:rsid w:val="00B46E7E"/>
    <w:rsid w:val="00B50645"/>
    <w:rsid w:val="00B518C1"/>
    <w:rsid w:val="00B54698"/>
    <w:rsid w:val="00B578E2"/>
    <w:rsid w:val="00B61FD8"/>
    <w:rsid w:val="00B634B8"/>
    <w:rsid w:val="00B643B8"/>
    <w:rsid w:val="00B66147"/>
    <w:rsid w:val="00B67732"/>
    <w:rsid w:val="00B70F85"/>
    <w:rsid w:val="00B72778"/>
    <w:rsid w:val="00B72848"/>
    <w:rsid w:val="00B73E6E"/>
    <w:rsid w:val="00B75B26"/>
    <w:rsid w:val="00B80029"/>
    <w:rsid w:val="00B826EB"/>
    <w:rsid w:val="00B8370C"/>
    <w:rsid w:val="00B852E7"/>
    <w:rsid w:val="00B8681D"/>
    <w:rsid w:val="00B8790F"/>
    <w:rsid w:val="00B87EBD"/>
    <w:rsid w:val="00B90439"/>
    <w:rsid w:val="00B924C1"/>
    <w:rsid w:val="00B9696F"/>
    <w:rsid w:val="00B97B0D"/>
    <w:rsid w:val="00B97C22"/>
    <w:rsid w:val="00BA0307"/>
    <w:rsid w:val="00BA4523"/>
    <w:rsid w:val="00BA6CD1"/>
    <w:rsid w:val="00BA797E"/>
    <w:rsid w:val="00BB082A"/>
    <w:rsid w:val="00BB0D6A"/>
    <w:rsid w:val="00BB2229"/>
    <w:rsid w:val="00BB764F"/>
    <w:rsid w:val="00BC4C68"/>
    <w:rsid w:val="00BC5110"/>
    <w:rsid w:val="00BC5D90"/>
    <w:rsid w:val="00BC6D8D"/>
    <w:rsid w:val="00BD169B"/>
    <w:rsid w:val="00BD3B4F"/>
    <w:rsid w:val="00BD4134"/>
    <w:rsid w:val="00BD424F"/>
    <w:rsid w:val="00BE191E"/>
    <w:rsid w:val="00BE3990"/>
    <w:rsid w:val="00BE466F"/>
    <w:rsid w:val="00BE6474"/>
    <w:rsid w:val="00BF305F"/>
    <w:rsid w:val="00BF60E7"/>
    <w:rsid w:val="00BF663C"/>
    <w:rsid w:val="00BF75C1"/>
    <w:rsid w:val="00C01A94"/>
    <w:rsid w:val="00C02D0A"/>
    <w:rsid w:val="00C03777"/>
    <w:rsid w:val="00C04646"/>
    <w:rsid w:val="00C0484E"/>
    <w:rsid w:val="00C07FDE"/>
    <w:rsid w:val="00C109F5"/>
    <w:rsid w:val="00C1193B"/>
    <w:rsid w:val="00C1266C"/>
    <w:rsid w:val="00C1285C"/>
    <w:rsid w:val="00C14362"/>
    <w:rsid w:val="00C14684"/>
    <w:rsid w:val="00C14685"/>
    <w:rsid w:val="00C17811"/>
    <w:rsid w:val="00C2020C"/>
    <w:rsid w:val="00C20DCB"/>
    <w:rsid w:val="00C23DC4"/>
    <w:rsid w:val="00C24828"/>
    <w:rsid w:val="00C25E0B"/>
    <w:rsid w:val="00C3103D"/>
    <w:rsid w:val="00C33BC4"/>
    <w:rsid w:val="00C3438F"/>
    <w:rsid w:val="00C35AD6"/>
    <w:rsid w:val="00C42780"/>
    <w:rsid w:val="00C437F3"/>
    <w:rsid w:val="00C4622D"/>
    <w:rsid w:val="00C5084D"/>
    <w:rsid w:val="00C5118E"/>
    <w:rsid w:val="00C52202"/>
    <w:rsid w:val="00C54004"/>
    <w:rsid w:val="00C54BF4"/>
    <w:rsid w:val="00C5657A"/>
    <w:rsid w:val="00C56A9F"/>
    <w:rsid w:val="00C56AF0"/>
    <w:rsid w:val="00C57F0A"/>
    <w:rsid w:val="00C604C1"/>
    <w:rsid w:val="00C64F3B"/>
    <w:rsid w:val="00C66757"/>
    <w:rsid w:val="00C67A7F"/>
    <w:rsid w:val="00C7084A"/>
    <w:rsid w:val="00C743C2"/>
    <w:rsid w:val="00C746FF"/>
    <w:rsid w:val="00C74E07"/>
    <w:rsid w:val="00C76116"/>
    <w:rsid w:val="00C77B8D"/>
    <w:rsid w:val="00C800A8"/>
    <w:rsid w:val="00C80411"/>
    <w:rsid w:val="00C806C5"/>
    <w:rsid w:val="00C80DCD"/>
    <w:rsid w:val="00C829B5"/>
    <w:rsid w:val="00C82C26"/>
    <w:rsid w:val="00C83A2B"/>
    <w:rsid w:val="00C83C97"/>
    <w:rsid w:val="00C84D72"/>
    <w:rsid w:val="00C87090"/>
    <w:rsid w:val="00C9047E"/>
    <w:rsid w:val="00C907F7"/>
    <w:rsid w:val="00C9498F"/>
    <w:rsid w:val="00C96E17"/>
    <w:rsid w:val="00C9709D"/>
    <w:rsid w:val="00CA0F66"/>
    <w:rsid w:val="00CA103E"/>
    <w:rsid w:val="00CA244A"/>
    <w:rsid w:val="00CA2EA9"/>
    <w:rsid w:val="00CA4F23"/>
    <w:rsid w:val="00CA61A2"/>
    <w:rsid w:val="00CA7024"/>
    <w:rsid w:val="00CA71F2"/>
    <w:rsid w:val="00CB08AC"/>
    <w:rsid w:val="00CB1393"/>
    <w:rsid w:val="00CB17D5"/>
    <w:rsid w:val="00CB2AF2"/>
    <w:rsid w:val="00CB35A8"/>
    <w:rsid w:val="00CB5822"/>
    <w:rsid w:val="00CB5A0E"/>
    <w:rsid w:val="00CC0278"/>
    <w:rsid w:val="00CC23CA"/>
    <w:rsid w:val="00CC26B2"/>
    <w:rsid w:val="00CC68F3"/>
    <w:rsid w:val="00CC72AA"/>
    <w:rsid w:val="00CD08A2"/>
    <w:rsid w:val="00CD1F36"/>
    <w:rsid w:val="00CD403A"/>
    <w:rsid w:val="00CE02BF"/>
    <w:rsid w:val="00CE0765"/>
    <w:rsid w:val="00CE0D49"/>
    <w:rsid w:val="00CE1456"/>
    <w:rsid w:val="00CE3CDF"/>
    <w:rsid w:val="00CE4F0F"/>
    <w:rsid w:val="00CE7FBA"/>
    <w:rsid w:val="00CF15A9"/>
    <w:rsid w:val="00CF1764"/>
    <w:rsid w:val="00CF646A"/>
    <w:rsid w:val="00D00C36"/>
    <w:rsid w:val="00D03A9A"/>
    <w:rsid w:val="00D07CEB"/>
    <w:rsid w:val="00D105B3"/>
    <w:rsid w:val="00D10DBD"/>
    <w:rsid w:val="00D17680"/>
    <w:rsid w:val="00D176CE"/>
    <w:rsid w:val="00D17EC5"/>
    <w:rsid w:val="00D225C4"/>
    <w:rsid w:val="00D22FE6"/>
    <w:rsid w:val="00D2330C"/>
    <w:rsid w:val="00D246DF"/>
    <w:rsid w:val="00D25A02"/>
    <w:rsid w:val="00D32EC1"/>
    <w:rsid w:val="00D41D02"/>
    <w:rsid w:val="00D43700"/>
    <w:rsid w:val="00D44226"/>
    <w:rsid w:val="00D4530B"/>
    <w:rsid w:val="00D454AE"/>
    <w:rsid w:val="00D46454"/>
    <w:rsid w:val="00D50A09"/>
    <w:rsid w:val="00D51148"/>
    <w:rsid w:val="00D54579"/>
    <w:rsid w:val="00D61DBC"/>
    <w:rsid w:val="00D65D32"/>
    <w:rsid w:val="00D663E6"/>
    <w:rsid w:val="00D663EE"/>
    <w:rsid w:val="00D70FE7"/>
    <w:rsid w:val="00D711F8"/>
    <w:rsid w:val="00D72B45"/>
    <w:rsid w:val="00D72D4F"/>
    <w:rsid w:val="00D7494C"/>
    <w:rsid w:val="00D802F6"/>
    <w:rsid w:val="00D81DEA"/>
    <w:rsid w:val="00D823BC"/>
    <w:rsid w:val="00D83647"/>
    <w:rsid w:val="00D83867"/>
    <w:rsid w:val="00D83968"/>
    <w:rsid w:val="00D8565B"/>
    <w:rsid w:val="00D859A7"/>
    <w:rsid w:val="00D87AE7"/>
    <w:rsid w:val="00D903CB"/>
    <w:rsid w:val="00D909ED"/>
    <w:rsid w:val="00D90AB6"/>
    <w:rsid w:val="00D91BE1"/>
    <w:rsid w:val="00D93B45"/>
    <w:rsid w:val="00D93BC6"/>
    <w:rsid w:val="00D94785"/>
    <w:rsid w:val="00D94994"/>
    <w:rsid w:val="00D953CD"/>
    <w:rsid w:val="00D95F7D"/>
    <w:rsid w:val="00DA1E4E"/>
    <w:rsid w:val="00DA2820"/>
    <w:rsid w:val="00DA7693"/>
    <w:rsid w:val="00DB2C2C"/>
    <w:rsid w:val="00DB2D7C"/>
    <w:rsid w:val="00DB626D"/>
    <w:rsid w:val="00DB72FE"/>
    <w:rsid w:val="00DC20F5"/>
    <w:rsid w:val="00DC28CB"/>
    <w:rsid w:val="00DC56E2"/>
    <w:rsid w:val="00DC5880"/>
    <w:rsid w:val="00DC6091"/>
    <w:rsid w:val="00DD17B1"/>
    <w:rsid w:val="00DD2515"/>
    <w:rsid w:val="00DD2559"/>
    <w:rsid w:val="00DE2049"/>
    <w:rsid w:val="00DE3644"/>
    <w:rsid w:val="00DE4146"/>
    <w:rsid w:val="00DE6709"/>
    <w:rsid w:val="00DE7EF7"/>
    <w:rsid w:val="00DF1C2A"/>
    <w:rsid w:val="00DF23F9"/>
    <w:rsid w:val="00DF3C63"/>
    <w:rsid w:val="00DF52F8"/>
    <w:rsid w:val="00DF76C4"/>
    <w:rsid w:val="00DF782A"/>
    <w:rsid w:val="00E00586"/>
    <w:rsid w:val="00E04A44"/>
    <w:rsid w:val="00E055A8"/>
    <w:rsid w:val="00E06469"/>
    <w:rsid w:val="00E1116F"/>
    <w:rsid w:val="00E11E1F"/>
    <w:rsid w:val="00E12174"/>
    <w:rsid w:val="00E12B7D"/>
    <w:rsid w:val="00E13A88"/>
    <w:rsid w:val="00E13C70"/>
    <w:rsid w:val="00E13FB0"/>
    <w:rsid w:val="00E20949"/>
    <w:rsid w:val="00E21E23"/>
    <w:rsid w:val="00E23ACC"/>
    <w:rsid w:val="00E23D66"/>
    <w:rsid w:val="00E246D9"/>
    <w:rsid w:val="00E24E5E"/>
    <w:rsid w:val="00E27B63"/>
    <w:rsid w:val="00E27C40"/>
    <w:rsid w:val="00E314FE"/>
    <w:rsid w:val="00E32A1D"/>
    <w:rsid w:val="00E376C5"/>
    <w:rsid w:val="00E37ECE"/>
    <w:rsid w:val="00E37FC9"/>
    <w:rsid w:val="00E46E14"/>
    <w:rsid w:val="00E47F84"/>
    <w:rsid w:val="00E50148"/>
    <w:rsid w:val="00E51F5E"/>
    <w:rsid w:val="00E520D8"/>
    <w:rsid w:val="00E53483"/>
    <w:rsid w:val="00E540F2"/>
    <w:rsid w:val="00E57B8D"/>
    <w:rsid w:val="00E57C2B"/>
    <w:rsid w:val="00E57E6C"/>
    <w:rsid w:val="00E6068D"/>
    <w:rsid w:val="00E615AC"/>
    <w:rsid w:val="00E626FF"/>
    <w:rsid w:val="00E62F47"/>
    <w:rsid w:val="00E646AA"/>
    <w:rsid w:val="00E650A4"/>
    <w:rsid w:val="00E66ABB"/>
    <w:rsid w:val="00E708BD"/>
    <w:rsid w:val="00E71820"/>
    <w:rsid w:val="00E71D3F"/>
    <w:rsid w:val="00E73CF4"/>
    <w:rsid w:val="00E810F9"/>
    <w:rsid w:val="00E8311A"/>
    <w:rsid w:val="00E8321B"/>
    <w:rsid w:val="00E84386"/>
    <w:rsid w:val="00E84677"/>
    <w:rsid w:val="00E8782D"/>
    <w:rsid w:val="00E93100"/>
    <w:rsid w:val="00E95D49"/>
    <w:rsid w:val="00E976C3"/>
    <w:rsid w:val="00EA2797"/>
    <w:rsid w:val="00EA4F65"/>
    <w:rsid w:val="00EA5994"/>
    <w:rsid w:val="00EA7273"/>
    <w:rsid w:val="00EB204F"/>
    <w:rsid w:val="00EB4709"/>
    <w:rsid w:val="00EB7119"/>
    <w:rsid w:val="00EC0E6C"/>
    <w:rsid w:val="00EC1BF3"/>
    <w:rsid w:val="00EC34BF"/>
    <w:rsid w:val="00EC3B7A"/>
    <w:rsid w:val="00EC4A32"/>
    <w:rsid w:val="00EC5D8A"/>
    <w:rsid w:val="00EC6A8C"/>
    <w:rsid w:val="00ED0BD1"/>
    <w:rsid w:val="00ED1774"/>
    <w:rsid w:val="00ED1EAA"/>
    <w:rsid w:val="00ED32F3"/>
    <w:rsid w:val="00ED46AC"/>
    <w:rsid w:val="00ED5B98"/>
    <w:rsid w:val="00ED7CDF"/>
    <w:rsid w:val="00EE14A0"/>
    <w:rsid w:val="00EE2839"/>
    <w:rsid w:val="00EE4AA8"/>
    <w:rsid w:val="00EE5B00"/>
    <w:rsid w:val="00EE7E94"/>
    <w:rsid w:val="00EF1D31"/>
    <w:rsid w:val="00EF2369"/>
    <w:rsid w:val="00EF4B05"/>
    <w:rsid w:val="00EF5A01"/>
    <w:rsid w:val="00F00A99"/>
    <w:rsid w:val="00F038D3"/>
    <w:rsid w:val="00F03D5D"/>
    <w:rsid w:val="00F04D4B"/>
    <w:rsid w:val="00F10BA9"/>
    <w:rsid w:val="00F11E18"/>
    <w:rsid w:val="00F1461E"/>
    <w:rsid w:val="00F16313"/>
    <w:rsid w:val="00F16C98"/>
    <w:rsid w:val="00F16CB3"/>
    <w:rsid w:val="00F2012A"/>
    <w:rsid w:val="00F20D1C"/>
    <w:rsid w:val="00F21A32"/>
    <w:rsid w:val="00F21D08"/>
    <w:rsid w:val="00F24258"/>
    <w:rsid w:val="00F259F8"/>
    <w:rsid w:val="00F274EC"/>
    <w:rsid w:val="00F306A9"/>
    <w:rsid w:val="00F30D71"/>
    <w:rsid w:val="00F31713"/>
    <w:rsid w:val="00F317E4"/>
    <w:rsid w:val="00F35CD8"/>
    <w:rsid w:val="00F4167F"/>
    <w:rsid w:val="00F42481"/>
    <w:rsid w:val="00F43261"/>
    <w:rsid w:val="00F437A9"/>
    <w:rsid w:val="00F44B7C"/>
    <w:rsid w:val="00F45A1B"/>
    <w:rsid w:val="00F46229"/>
    <w:rsid w:val="00F522A1"/>
    <w:rsid w:val="00F523FE"/>
    <w:rsid w:val="00F53AC1"/>
    <w:rsid w:val="00F5725D"/>
    <w:rsid w:val="00F60281"/>
    <w:rsid w:val="00F61217"/>
    <w:rsid w:val="00F635BE"/>
    <w:rsid w:val="00F638E8"/>
    <w:rsid w:val="00F66212"/>
    <w:rsid w:val="00F67590"/>
    <w:rsid w:val="00F73998"/>
    <w:rsid w:val="00F73A46"/>
    <w:rsid w:val="00F77BB0"/>
    <w:rsid w:val="00F812F8"/>
    <w:rsid w:val="00F84DE0"/>
    <w:rsid w:val="00F857BF"/>
    <w:rsid w:val="00F8749C"/>
    <w:rsid w:val="00F87F7C"/>
    <w:rsid w:val="00F91DE8"/>
    <w:rsid w:val="00F92247"/>
    <w:rsid w:val="00F9230B"/>
    <w:rsid w:val="00F92E90"/>
    <w:rsid w:val="00F92FC7"/>
    <w:rsid w:val="00F948AB"/>
    <w:rsid w:val="00FA0684"/>
    <w:rsid w:val="00FA7A12"/>
    <w:rsid w:val="00FB0083"/>
    <w:rsid w:val="00FB0CD8"/>
    <w:rsid w:val="00FB2468"/>
    <w:rsid w:val="00FB7972"/>
    <w:rsid w:val="00FC2EC1"/>
    <w:rsid w:val="00FC351D"/>
    <w:rsid w:val="00FD055D"/>
    <w:rsid w:val="00FD1AA4"/>
    <w:rsid w:val="00FD1D97"/>
    <w:rsid w:val="00FD35E6"/>
    <w:rsid w:val="00FD7EDE"/>
    <w:rsid w:val="00FE2972"/>
    <w:rsid w:val="00FE36BD"/>
    <w:rsid w:val="00FE3A19"/>
    <w:rsid w:val="00FE3A4F"/>
    <w:rsid w:val="00FE42B4"/>
    <w:rsid w:val="00FE44CA"/>
    <w:rsid w:val="00FE6B67"/>
    <w:rsid w:val="00FF2805"/>
    <w:rsid w:val="00FF4AD8"/>
    <w:rsid w:val="02038DEC"/>
    <w:rsid w:val="02476BCC"/>
    <w:rsid w:val="0481B1A7"/>
    <w:rsid w:val="0601A356"/>
    <w:rsid w:val="079D73B7"/>
    <w:rsid w:val="07A77372"/>
    <w:rsid w:val="095522CA"/>
    <w:rsid w:val="0D193984"/>
    <w:rsid w:val="12F48A5C"/>
    <w:rsid w:val="160219E1"/>
    <w:rsid w:val="161E3ED8"/>
    <w:rsid w:val="1717C27B"/>
    <w:rsid w:val="17A629B7"/>
    <w:rsid w:val="19E6664C"/>
    <w:rsid w:val="1A44D8FA"/>
    <w:rsid w:val="1BFAD9E8"/>
    <w:rsid w:val="1C26598D"/>
    <w:rsid w:val="1C8907F7"/>
    <w:rsid w:val="20700A79"/>
    <w:rsid w:val="2254B472"/>
    <w:rsid w:val="2441F1A8"/>
    <w:rsid w:val="2480DFB2"/>
    <w:rsid w:val="2528D234"/>
    <w:rsid w:val="285500D9"/>
    <w:rsid w:val="285A5BB1"/>
    <w:rsid w:val="28E34283"/>
    <w:rsid w:val="2A469DFA"/>
    <w:rsid w:val="2A752D51"/>
    <w:rsid w:val="2C0ABC78"/>
    <w:rsid w:val="2CC062F0"/>
    <w:rsid w:val="30B7554C"/>
    <w:rsid w:val="317727B2"/>
    <w:rsid w:val="34A3B65F"/>
    <w:rsid w:val="3547BC22"/>
    <w:rsid w:val="367D1394"/>
    <w:rsid w:val="3A450F35"/>
    <w:rsid w:val="3A62FCEF"/>
    <w:rsid w:val="3A7A1644"/>
    <w:rsid w:val="4121EE1E"/>
    <w:rsid w:val="413F1E48"/>
    <w:rsid w:val="4250211A"/>
    <w:rsid w:val="42852829"/>
    <w:rsid w:val="429BF7DC"/>
    <w:rsid w:val="4420F88A"/>
    <w:rsid w:val="45BCC8EB"/>
    <w:rsid w:val="4758994C"/>
    <w:rsid w:val="4CB849DF"/>
    <w:rsid w:val="51DA1628"/>
    <w:rsid w:val="52BC3619"/>
    <w:rsid w:val="56AD874B"/>
    <w:rsid w:val="5784BCBF"/>
    <w:rsid w:val="5D0D9D00"/>
    <w:rsid w:val="5D3CB184"/>
    <w:rsid w:val="5D81745B"/>
    <w:rsid w:val="5EA96D61"/>
    <w:rsid w:val="5F367612"/>
    <w:rsid w:val="5F775514"/>
    <w:rsid w:val="5FC5A4BD"/>
    <w:rsid w:val="6037A9F8"/>
    <w:rsid w:val="61ECABAF"/>
    <w:rsid w:val="61F039F2"/>
    <w:rsid w:val="61F82778"/>
    <w:rsid w:val="637CDE84"/>
    <w:rsid w:val="6384518F"/>
    <w:rsid w:val="6393F7D9"/>
    <w:rsid w:val="644F8B94"/>
    <w:rsid w:val="66BBF251"/>
    <w:rsid w:val="6857C2B2"/>
    <w:rsid w:val="6922FCB7"/>
    <w:rsid w:val="6ABECD18"/>
    <w:rsid w:val="6D3ADA1F"/>
    <w:rsid w:val="6D65D746"/>
    <w:rsid w:val="6DF66DDA"/>
    <w:rsid w:val="6ED6AA80"/>
    <w:rsid w:val="716F9AFD"/>
    <w:rsid w:val="7386D499"/>
    <w:rsid w:val="78C1BD89"/>
    <w:rsid w:val="79EACDD0"/>
    <w:rsid w:val="7ADCDE68"/>
    <w:rsid w:val="7ADDA7B6"/>
    <w:rsid w:val="7BEF0E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4436EF"/>
  <w15:docId w15:val="{0AA9C59D-19B2-4B75-A8DD-80A60139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66321"/>
    <w:pPr>
      <w:spacing w:after="160" w:line="256" w:lineRule="auto"/>
    </w:pPr>
    <w:rPr>
      <w:rFonts w:asciiTheme="minorHAnsi" w:eastAsiaTheme="minorHAnsi" w:hAnsiTheme="minorHAnsi" w:cstheme="minorBidi"/>
      <w:sz w:val="22"/>
      <w:szCs w:val="22"/>
      <w:lang w:eastAsia="en-US"/>
    </w:rPr>
  </w:style>
  <w:style w:type="paragraph" w:styleId="berschrift1">
    <w:name w:val="heading 1"/>
    <w:basedOn w:val="Standard"/>
    <w:next w:val="Standard"/>
    <w:qFormat/>
    <w:pPr>
      <w:keepNext/>
      <w:spacing w:after="0" w:line="240" w:lineRule="auto"/>
      <w:outlineLvl w:val="0"/>
    </w:pPr>
    <w:rPr>
      <w:rFonts w:ascii="Arial" w:eastAsia="Times New Roman" w:hAnsi="Arial" w:cs="Times New Roman"/>
      <w:sz w:val="24"/>
      <w:szCs w:val="20"/>
      <w:lang w:eastAsia="de-DE"/>
    </w:rPr>
  </w:style>
  <w:style w:type="paragraph" w:styleId="berschrift2">
    <w:name w:val="heading 2"/>
    <w:basedOn w:val="Standard"/>
    <w:next w:val="Standard"/>
    <w:qFormat/>
    <w:pPr>
      <w:keepNext/>
      <w:spacing w:after="0" w:line="240" w:lineRule="auto"/>
      <w:outlineLvl w:val="1"/>
    </w:pPr>
    <w:rPr>
      <w:rFonts w:ascii="Helvetica 55" w:eastAsia="Times New Roman" w:hAnsi="Helvetica 55" w:cs="Times New Roman"/>
      <w:b/>
      <w:sz w:val="20"/>
      <w:szCs w:val="20"/>
      <w:lang w:eastAsia="de-DE"/>
    </w:rPr>
  </w:style>
  <w:style w:type="paragraph" w:styleId="berschrift4">
    <w:name w:val="heading 4"/>
    <w:basedOn w:val="Standard"/>
    <w:next w:val="Standard"/>
    <w:link w:val="berschrift4Zchn"/>
    <w:semiHidden/>
    <w:unhideWhenUsed/>
    <w:qFormat/>
    <w:rsid w:val="007B3977"/>
    <w:pPr>
      <w:keepNext/>
      <w:spacing w:before="240" w:after="60" w:line="240" w:lineRule="auto"/>
      <w:outlineLvl w:val="3"/>
    </w:pPr>
    <w:rPr>
      <w:rFonts w:ascii="Calibri" w:eastAsia="Times New Roman" w:hAnsi="Calibri" w:cs="Times New Roman"/>
      <w:b/>
      <w:b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spacing w:after="0" w:line="240" w:lineRule="auto"/>
    </w:pPr>
    <w:rPr>
      <w:rFonts w:ascii="Times New Roman" w:eastAsia="Times New Roman" w:hAnsi="Times New Roman" w:cs="Times New Roman"/>
      <w:sz w:val="20"/>
      <w:szCs w:val="20"/>
      <w:lang w:eastAsia="de-DE"/>
    </w:rPr>
  </w:style>
  <w:style w:type="paragraph" w:styleId="Fuzeile">
    <w:name w:val="footer"/>
    <w:basedOn w:val="Standard"/>
    <w:pPr>
      <w:tabs>
        <w:tab w:val="center" w:pos="4536"/>
        <w:tab w:val="right" w:pos="9072"/>
      </w:tabs>
      <w:spacing w:after="0" w:line="240" w:lineRule="auto"/>
    </w:pPr>
    <w:rPr>
      <w:rFonts w:ascii="Times New Roman" w:eastAsia="Times New Roman" w:hAnsi="Times New Roman" w:cs="Times New Roman"/>
      <w:sz w:val="20"/>
      <w:szCs w:val="20"/>
      <w:lang w:eastAsia="de-DE"/>
    </w:rPr>
  </w:style>
  <w:style w:type="character" w:styleId="Seitenzahl">
    <w:name w:val="page number"/>
    <w:basedOn w:val="Absatz-Standardschriftart"/>
  </w:style>
  <w:style w:type="paragraph" w:styleId="Textkrper">
    <w:name w:val="Body Text"/>
    <w:basedOn w:val="Standard"/>
    <w:pPr>
      <w:spacing w:after="0" w:line="240" w:lineRule="auto"/>
      <w:ind w:right="-143"/>
    </w:pPr>
    <w:rPr>
      <w:rFonts w:ascii="Helvetica 55" w:eastAsia="Times New Roman" w:hAnsi="Helvetica 55" w:cs="Times New Roman"/>
      <w:sz w:val="20"/>
      <w:szCs w:val="20"/>
      <w:lang w:eastAsia="de-DE"/>
    </w:rPr>
  </w:style>
  <w:style w:type="character" w:styleId="Hyperlink">
    <w:name w:val="Hyperlink"/>
    <w:rPr>
      <w:color w:val="0000FF"/>
      <w:u w:val="single"/>
    </w:rPr>
  </w:style>
  <w:style w:type="paragraph" w:styleId="Textkrper2">
    <w:name w:val="Body Text 2"/>
    <w:basedOn w:val="Standard"/>
    <w:pPr>
      <w:spacing w:after="0" w:line="240" w:lineRule="auto"/>
      <w:ind w:right="-285"/>
    </w:pPr>
    <w:rPr>
      <w:rFonts w:ascii="Helvetica 55" w:eastAsia="Times New Roman" w:hAnsi="Helvetica 55" w:cs="Times New Roman"/>
      <w:sz w:val="20"/>
      <w:szCs w:val="20"/>
      <w:lang w:eastAsia="de-DE"/>
    </w:rPr>
  </w:style>
  <w:style w:type="paragraph" w:styleId="Sprechblasentext">
    <w:name w:val="Balloon Text"/>
    <w:basedOn w:val="Standard"/>
    <w:semiHidden/>
    <w:rsid w:val="00D90AB6"/>
    <w:pPr>
      <w:spacing w:after="0" w:line="240" w:lineRule="auto"/>
    </w:pPr>
    <w:rPr>
      <w:rFonts w:ascii="Tahoma" w:eastAsia="Times New Roman" w:hAnsi="Tahoma" w:cs="Tahoma"/>
      <w:sz w:val="16"/>
      <w:szCs w:val="16"/>
      <w:lang w:eastAsia="de-DE"/>
    </w:rPr>
  </w:style>
  <w:style w:type="paragraph" w:styleId="Dokumentstruktur">
    <w:name w:val="Document Map"/>
    <w:basedOn w:val="Standard"/>
    <w:semiHidden/>
    <w:rsid w:val="00B4258C"/>
    <w:pPr>
      <w:shd w:val="clear" w:color="auto" w:fill="000080"/>
      <w:spacing w:after="0" w:line="240" w:lineRule="auto"/>
    </w:pPr>
    <w:rPr>
      <w:rFonts w:ascii="Tahoma" w:eastAsia="Times New Roman" w:hAnsi="Tahoma" w:cs="Tahoma"/>
      <w:sz w:val="20"/>
      <w:szCs w:val="20"/>
      <w:lang w:eastAsia="de-DE"/>
    </w:rPr>
  </w:style>
  <w:style w:type="paragraph" w:styleId="NurText">
    <w:name w:val="Plain Text"/>
    <w:basedOn w:val="Standard"/>
    <w:link w:val="NurTextZchn"/>
    <w:rsid w:val="00453A4A"/>
    <w:pPr>
      <w:spacing w:after="0" w:line="240" w:lineRule="auto"/>
    </w:pPr>
    <w:rPr>
      <w:rFonts w:ascii="Courier New" w:eastAsia="Times New Roman" w:hAnsi="Courier New" w:cs="Times New Roman"/>
      <w:sz w:val="20"/>
      <w:szCs w:val="20"/>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ascii="Times New Roman" w:eastAsia="Lucida Sans Unicode" w:hAnsi="Times New Roman" w:cs="Times New Roman"/>
      <w:sz w:val="20"/>
      <w:szCs w:val="20"/>
      <w:lang w:eastAsia="de-DE"/>
    </w:rPr>
  </w:style>
  <w:style w:type="paragraph" w:customStyle="1" w:styleId="-B-gro">
    <w:name w:val="-ÜB-groß"/>
    <w:basedOn w:val="Standard"/>
    <w:next w:val="Standard"/>
    <w:rsid w:val="00641B71"/>
    <w:pPr>
      <w:widowControl w:val="0"/>
      <w:suppressAutoHyphens/>
      <w:spacing w:before="113" w:after="0" w:line="360" w:lineRule="auto"/>
    </w:pPr>
    <w:rPr>
      <w:rFonts w:ascii="Times New Roman" w:eastAsia="Lucida Sans Unicode" w:hAnsi="Times New Roman" w:cs="Times New Roman"/>
      <w:b/>
      <w:sz w:val="32"/>
      <w:szCs w:val="24"/>
      <w:lang w:eastAsia="de-DE"/>
    </w:rPr>
  </w:style>
  <w:style w:type="paragraph" w:customStyle="1" w:styleId="-B-Zwischen">
    <w:name w:val="-ÜB-Zwischen"/>
    <w:basedOn w:val="Standard"/>
    <w:next w:val="Standard"/>
    <w:rsid w:val="00641B71"/>
    <w:pPr>
      <w:keepNext/>
      <w:spacing w:before="198" w:after="0" w:line="360" w:lineRule="auto"/>
    </w:pPr>
    <w:rPr>
      <w:rFonts w:ascii="Times New Roman" w:eastAsia="Lucida Sans Unicode" w:hAnsi="Times New Roman" w:cs="Times New Roman"/>
      <w:b/>
      <w:bCs/>
      <w:sz w:val="24"/>
      <w:szCs w:val="24"/>
      <w:lang w:eastAsia="de-DE"/>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1A3B69"/>
    <w:rPr>
      <w:sz w:val="16"/>
      <w:szCs w:val="16"/>
    </w:rPr>
  </w:style>
  <w:style w:type="paragraph" w:styleId="Kommentartext">
    <w:name w:val="annotation text"/>
    <w:basedOn w:val="Standard"/>
    <w:link w:val="KommentartextZchn"/>
    <w:unhideWhenUsed/>
    <w:rsid w:val="001A3B69"/>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rsid w:val="001A3B69"/>
  </w:style>
  <w:style w:type="paragraph" w:styleId="Kommentarthema">
    <w:name w:val="annotation subject"/>
    <w:basedOn w:val="Kommentartext"/>
    <w:next w:val="Kommentartext"/>
    <w:link w:val="KommentarthemaZchn"/>
    <w:semiHidden/>
    <w:unhideWhenUsed/>
    <w:rsid w:val="001A3B69"/>
    <w:rPr>
      <w:b/>
      <w:bCs/>
    </w:rPr>
  </w:style>
  <w:style w:type="character" w:customStyle="1" w:styleId="KommentarthemaZchn">
    <w:name w:val="Kommentarthema Zchn"/>
    <w:basedOn w:val="KommentartextZchn"/>
    <w:link w:val="Kommentarthema"/>
    <w:semiHidden/>
    <w:rsid w:val="001A3B69"/>
    <w:rPr>
      <w:b/>
      <w:bCs/>
    </w:rPr>
  </w:style>
  <w:style w:type="paragraph" w:styleId="Listenabsatz">
    <w:name w:val="List Paragraph"/>
    <w:basedOn w:val="Standard"/>
    <w:uiPriority w:val="34"/>
    <w:qFormat/>
    <w:rsid w:val="00D176CE"/>
    <w:pPr>
      <w:spacing w:after="0" w:line="240" w:lineRule="auto"/>
      <w:ind w:left="720"/>
      <w:contextualSpacing/>
    </w:pPr>
    <w:rPr>
      <w:rFonts w:ascii="Times New Roman" w:eastAsia="Times New Roman" w:hAnsi="Times New Roman" w:cs="Times New Roman"/>
      <w:sz w:val="20"/>
      <w:szCs w:val="20"/>
      <w:lang w:eastAsia="de-DE"/>
    </w:rPr>
  </w:style>
  <w:style w:type="paragraph" w:styleId="StandardWeb">
    <w:name w:val="Normal (Web)"/>
    <w:basedOn w:val="Standard"/>
    <w:uiPriority w:val="99"/>
    <w:unhideWhenUsed/>
    <w:rsid w:val="009D6A0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NichtaufgelsteErwhnung">
    <w:name w:val="Unresolved Mention"/>
    <w:basedOn w:val="Absatz-Standardschriftart"/>
    <w:uiPriority w:val="99"/>
    <w:semiHidden/>
    <w:unhideWhenUsed/>
    <w:rsid w:val="00846C31"/>
    <w:rPr>
      <w:color w:val="605E5C"/>
      <w:shd w:val="clear" w:color="auto" w:fill="E1DFDD"/>
    </w:rPr>
  </w:style>
  <w:style w:type="paragraph" w:styleId="berarbeitung">
    <w:name w:val="Revision"/>
    <w:hidden/>
    <w:uiPriority w:val="99"/>
    <w:semiHidden/>
    <w:rsid w:val="0073637A"/>
  </w:style>
  <w:style w:type="paragraph" w:customStyle="1" w:styleId="pf0">
    <w:name w:val="pf0"/>
    <w:basedOn w:val="Standard"/>
    <w:rsid w:val="00411D26"/>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f01">
    <w:name w:val="cf01"/>
    <w:basedOn w:val="Absatz-Standardschriftart"/>
    <w:rsid w:val="00411D26"/>
    <w:rPr>
      <w:rFonts w:ascii="Segoe UI" w:hAnsi="Segoe UI" w:cs="Segoe UI" w:hint="default"/>
      <w:sz w:val="18"/>
      <w:szCs w:val="18"/>
    </w:rPr>
  </w:style>
  <w:style w:type="character" w:styleId="Erwhnung">
    <w:name w:val="Mention"/>
    <w:basedOn w:val="Absatz-Standardschriftar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125340">
      <w:bodyDiv w:val="1"/>
      <w:marLeft w:val="0"/>
      <w:marRight w:val="0"/>
      <w:marTop w:val="0"/>
      <w:marBottom w:val="0"/>
      <w:divBdr>
        <w:top w:val="none" w:sz="0" w:space="0" w:color="auto"/>
        <w:left w:val="none" w:sz="0" w:space="0" w:color="auto"/>
        <w:bottom w:val="none" w:sz="0" w:space="0" w:color="auto"/>
        <w:right w:val="none" w:sz="0" w:space="0" w:color="auto"/>
      </w:divBdr>
    </w:div>
    <w:div w:id="366416756">
      <w:bodyDiv w:val="1"/>
      <w:marLeft w:val="0"/>
      <w:marRight w:val="0"/>
      <w:marTop w:val="0"/>
      <w:marBottom w:val="0"/>
      <w:divBdr>
        <w:top w:val="none" w:sz="0" w:space="0" w:color="auto"/>
        <w:left w:val="none" w:sz="0" w:space="0" w:color="auto"/>
        <w:bottom w:val="none" w:sz="0" w:space="0" w:color="auto"/>
        <w:right w:val="none" w:sz="0" w:space="0" w:color="auto"/>
      </w:divBdr>
    </w:div>
    <w:div w:id="390999634">
      <w:bodyDiv w:val="1"/>
      <w:marLeft w:val="0"/>
      <w:marRight w:val="0"/>
      <w:marTop w:val="0"/>
      <w:marBottom w:val="0"/>
      <w:divBdr>
        <w:top w:val="none" w:sz="0" w:space="0" w:color="auto"/>
        <w:left w:val="none" w:sz="0" w:space="0" w:color="auto"/>
        <w:bottom w:val="none" w:sz="0" w:space="0" w:color="auto"/>
        <w:right w:val="none" w:sz="0" w:space="0" w:color="auto"/>
      </w:divBdr>
    </w:div>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607085716">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980375">
      <w:bodyDiv w:val="1"/>
      <w:marLeft w:val="0"/>
      <w:marRight w:val="0"/>
      <w:marTop w:val="0"/>
      <w:marBottom w:val="0"/>
      <w:divBdr>
        <w:top w:val="none" w:sz="0" w:space="0" w:color="auto"/>
        <w:left w:val="none" w:sz="0" w:space="0" w:color="auto"/>
        <w:bottom w:val="none" w:sz="0" w:space="0" w:color="auto"/>
        <w:right w:val="none" w:sz="0" w:space="0" w:color="auto"/>
      </w:divBdr>
    </w:div>
    <w:div w:id="813105375">
      <w:bodyDiv w:val="1"/>
      <w:marLeft w:val="0"/>
      <w:marRight w:val="0"/>
      <w:marTop w:val="0"/>
      <w:marBottom w:val="0"/>
      <w:divBdr>
        <w:top w:val="none" w:sz="0" w:space="0" w:color="auto"/>
        <w:left w:val="none" w:sz="0" w:space="0" w:color="auto"/>
        <w:bottom w:val="none" w:sz="0" w:space="0" w:color="auto"/>
        <w:right w:val="none" w:sz="0" w:space="0" w:color="auto"/>
      </w:divBdr>
    </w:div>
    <w:div w:id="857238470">
      <w:bodyDiv w:val="1"/>
      <w:marLeft w:val="0"/>
      <w:marRight w:val="0"/>
      <w:marTop w:val="0"/>
      <w:marBottom w:val="0"/>
      <w:divBdr>
        <w:top w:val="none" w:sz="0" w:space="0" w:color="auto"/>
        <w:left w:val="none" w:sz="0" w:space="0" w:color="auto"/>
        <w:bottom w:val="none" w:sz="0" w:space="0" w:color="auto"/>
        <w:right w:val="none" w:sz="0" w:space="0" w:color="auto"/>
      </w:divBdr>
    </w:div>
    <w:div w:id="1170869664">
      <w:bodyDiv w:val="1"/>
      <w:marLeft w:val="0"/>
      <w:marRight w:val="0"/>
      <w:marTop w:val="0"/>
      <w:marBottom w:val="0"/>
      <w:divBdr>
        <w:top w:val="none" w:sz="0" w:space="0" w:color="auto"/>
        <w:left w:val="none" w:sz="0" w:space="0" w:color="auto"/>
        <w:bottom w:val="none" w:sz="0" w:space="0" w:color="auto"/>
        <w:right w:val="none" w:sz="0" w:space="0" w:color="auto"/>
      </w:divBdr>
    </w:div>
    <w:div w:id="1314985615">
      <w:bodyDiv w:val="1"/>
      <w:marLeft w:val="0"/>
      <w:marRight w:val="0"/>
      <w:marTop w:val="0"/>
      <w:marBottom w:val="0"/>
      <w:divBdr>
        <w:top w:val="none" w:sz="0" w:space="0" w:color="auto"/>
        <w:left w:val="none" w:sz="0" w:space="0" w:color="auto"/>
        <w:bottom w:val="none" w:sz="0" w:space="0" w:color="auto"/>
        <w:right w:val="none" w:sz="0" w:space="0" w:color="auto"/>
      </w:divBdr>
    </w:div>
    <w:div w:id="1435203190">
      <w:bodyDiv w:val="1"/>
      <w:marLeft w:val="0"/>
      <w:marRight w:val="0"/>
      <w:marTop w:val="0"/>
      <w:marBottom w:val="0"/>
      <w:divBdr>
        <w:top w:val="none" w:sz="0" w:space="0" w:color="auto"/>
        <w:left w:val="none" w:sz="0" w:space="0" w:color="auto"/>
        <w:bottom w:val="none" w:sz="0" w:space="0" w:color="auto"/>
        <w:right w:val="none" w:sz="0" w:space="0" w:color="auto"/>
      </w:divBdr>
    </w:div>
    <w:div w:id="1488588231">
      <w:bodyDiv w:val="1"/>
      <w:marLeft w:val="0"/>
      <w:marRight w:val="0"/>
      <w:marTop w:val="0"/>
      <w:marBottom w:val="0"/>
      <w:divBdr>
        <w:top w:val="none" w:sz="0" w:space="0" w:color="auto"/>
        <w:left w:val="none" w:sz="0" w:space="0" w:color="auto"/>
        <w:bottom w:val="none" w:sz="0" w:space="0" w:color="auto"/>
        <w:right w:val="none" w:sz="0" w:space="0" w:color="auto"/>
      </w:divBdr>
    </w:div>
    <w:div w:id="1564753281">
      <w:bodyDiv w:val="1"/>
      <w:marLeft w:val="0"/>
      <w:marRight w:val="0"/>
      <w:marTop w:val="0"/>
      <w:marBottom w:val="0"/>
      <w:divBdr>
        <w:top w:val="none" w:sz="0" w:space="0" w:color="auto"/>
        <w:left w:val="none" w:sz="0" w:space="0" w:color="auto"/>
        <w:bottom w:val="none" w:sz="0" w:space="0" w:color="auto"/>
        <w:right w:val="none" w:sz="0" w:space="0" w:color="auto"/>
      </w:divBdr>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1920479067">
      <w:bodyDiv w:val="1"/>
      <w:marLeft w:val="0"/>
      <w:marRight w:val="0"/>
      <w:marTop w:val="0"/>
      <w:marBottom w:val="0"/>
      <w:divBdr>
        <w:top w:val="none" w:sz="0" w:space="0" w:color="auto"/>
        <w:left w:val="none" w:sz="0" w:space="0" w:color="auto"/>
        <w:bottom w:val="none" w:sz="0" w:space="0" w:color="auto"/>
        <w:right w:val="none" w:sz="0" w:space="0" w:color="auto"/>
      </w:divBdr>
    </w:div>
    <w:div w:id="1971133637">
      <w:bodyDiv w:val="1"/>
      <w:marLeft w:val="0"/>
      <w:marRight w:val="0"/>
      <w:marTop w:val="0"/>
      <w:marBottom w:val="0"/>
      <w:divBdr>
        <w:top w:val="none" w:sz="0" w:space="0" w:color="auto"/>
        <w:left w:val="none" w:sz="0" w:space="0" w:color="auto"/>
        <w:bottom w:val="none" w:sz="0" w:space="0" w:color="auto"/>
        <w:right w:val="none" w:sz="0" w:space="0" w:color="auto"/>
      </w:divBdr>
      <w:divsChild>
        <w:div w:id="1477139769">
          <w:marLeft w:val="0"/>
          <w:marRight w:val="450"/>
          <w:marTop w:val="0"/>
          <w:marBottom w:val="0"/>
          <w:divBdr>
            <w:top w:val="none" w:sz="0" w:space="0" w:color="auto"/>
            <w:left w:val="none" w:sz="0" w:space="0" w:color="auto"/>
            <w:bottom w:val="none" w:sz="0" w:space="0" w:color="auto"/>
            <w:right w:val="none" w:sz="0" w:space="0" w:color="auto"/>
          </w:divBdr>
        </w:div>
        <w:div w:id="1306158033">
          <w:marLeft w:val="0"/>
          <w:marRight w:val="0"/>
          <w:marTop w:val="0"/>
          <w:marBottom w:val="0"/>
          <w:divBdr>
            <w:top w:val="none" w:sz="0" w:space="0" w:color="auto"/>
            <w:left w:val="none" w:sz="0" w:space="0" w:color="auto"/>
            <w:bottom w:val="none" w:sz="0" w:space="0" w:color="auto"/>
            <w:right w:val="none" w:sz="0" w:space="0" w:color="auto"/>
          </w:divBdr>
          <w:divsChild>
            <w:div w:id="1689136477">
              <w:marLeft w:val="0"/>
              <w:marRight w:val="0"/>
              <w:marTop w:val="0"/>
              <w:marBottom w:val="0"/>
              <w:divBdr>
                <w:top w:val="none" w:sz="0" w:space="0" w:color="auto"/>
                <w:left w:val="none" w:sz="0" w:space="0" w:color="auto"/>
                <w:bottom w:val="none" w:sz="0" w:space="0" w:color="auto"/>
                <w:right w:val="none" w:sz="0" w:space="0" w:color="auto"/>
              </w:divBdr>
            </w:div>
            <w:div w:id="1589077393">
              <w:marLeft w:val="0"/>
              <w:marRight w:val="0"/>
              <w:marTop w:val="0"/>
              <w:marBottom w:val="0"/>
              <w:divBdr>
                <w:top w:val="none" w:sz="0" w:space="0" w:color="auto"/>
                <w:left w:val="none" w:sz="0" w:space="0" w:color="auto"/>
                <w:bottom w:val="none" w:sz="0" w:space="0" w:color="auto"/>
                <w:right w:val="none" w:sz="0" w:space="0" w:color="auto"/>
              </w:divBdr>
            </w:div>
            <w:div w:id="315840879">
              <w:marLeft w:val="0"/>
              <w:marRight w:val="0"/>
              <w:marTop w:val="0"/>
              <w:marBottom w:val="0"/>
              <w:divBdr>
                <w:top w:val="none" w:sz="0" w:space="0" w:color="auto"/>
                <w:left w:val="none" w:sz="0" w:space="0" w:color="auto"/>
                <w:bottom w:val="none" w:sz="0" w:space="0" w:color="auto"/>
                <w:right w:val="none" w:sz="0" w:space="0" w:color="auto"/>
              </w:divBdr>
            </w:div>
            <w:div w:id="46026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07112">
      <w:bodyDiv w:val="1"/>
      <w:marLeft w:val="0"/>
      <w:marRight w:val="0"/>
      <w:marTop w:val="0"/>
      <w:marBottom w:val="0"/>
      <w:divBdr>
        <w:top w:val="none" w:sz="0" w:space="0" w:color="auto"/>
        <w:left w:val="none" w:sz="0" w:space="0" w:color="auto"/>
        <w:bottom w:val="none" w:sz="0" w:space="0" w:color="auto"/>
        <w:right w:val="none" w:sz="0" w:space="0" w:color="auto"/>
      </w:divBdr>
    </w:div>
    <w:div w:id="2024891055">
      <w:bodyDiv w:val="1"/>
      <w:marLeft w:val="0"/>
      <w:marRight w:val="0"/>
      <w:marTop w:val="0"/>
      <w:marBottom w:val="0"/>
      <w:divBdr>
        <w:top w:val="none" w:sz="0" w:space="0" w:color="auto"/>
        <w:left w:val="none" w:sz="0" w:space="0" w:color="auto"/>
        <w:bottom w:val="none" w:sz="0" w:space="0" w:color="auto"/>
        <w:right w:val="none" w:sz="0" w:space="0" w:color="auto"/>
      </w:divBdr>
    </w:div>
    <w:div w:id="2033605689">
      <w:bodyDiv w:val="1"/>
      <w:marLeft w:val="0"/>
      <w:marRight w:val="0"/>
      <w:marTop w:val="0"/>
      <w:marBottom w:val="0"/>
      <w:divBdr>
        <w:top w:val="none" w:sz="0" w:space="0" w:color="auto"/>
        <w:left w:val="none" w:sz="0" w:space="0" w:color="auto"/>
        <w:bottom w:val="none" w:sz="0" w:space="0" w:color="auto"/>
        <w:right w:val="none" w:sz="0" w:space="0" w:color="auto"/>
      </w:divBdr>
    </w:div>
    <w:div w:id="2043701915">
      <w:bodyDiv w:val="1"/>
      <w:marLeft w:val="0"/>
      <w:marRight w:val="0"/>
      <w:marTop w:val="0"/>
      <w:marBottom w:val="0"/>
      <w:divBdr>
        <w:top w:val="none" w:sz="0" w:space="0" w:color="auto"/>
        <w:left w:val="none" w:sz="0" w:space="0" w:color="auto"/>
        <w:bottom w:val="none" w:sz="0" w:space="0" w:color="auto"/>
        <w:right w:val="none" w:sz="0" w:space="0" w:color="auto"/>
      </w:divBdr>
      <w:divsChild>
        <w:div w:id="1522821675">
          <w:marLeft w:val="0"/>
          <w:marRight w:val="0"/>
          <w:marTop w:val="0"/>
          <w:marBottom w:val="0"/>
          <w:divBdr>
            <w:top w:val="none" w:sz="0" w:space="0" w:color="auto"/>
            <w:left w:val="none" w:sz="0" w:space="0" w:color="auto"/>
            <w:bottom w:val="none" w:sz="0" w:space="0" w:color="auto"/>
            <w:right w:val="none" w:sz="0" w:space="0" w:color="auto"/>
          </w:divBdr>
        </w:div>
        <w:div w:id="496726805">
          <w:marLeft w:val="0"/>
          <w:marRight w:val="0"/>
          <w:marTop w:val="0"/>
          <w:marBottom w:val="0"/>
          <w:divBdr>
            <w:top w:val="none" w:sz="0" w:space="0" w:color="auto"/>
            <w:left w:val="none" w:sz="0" w:space="0" w:color="auto"/>
            <w:bottom w:val="none" w:sz="0" w:space="0" w:color="auto"/>
            <w:right w:val="none" w:sz="0" w:space="0" w:color="auto"/>
          </w:divBdr>
        </w:div>
        <w:div w:id="917445234">
          <w:marLeft w:val="0"/>
          <w:marRight w:val="0"/>
          <w:marTop w:val="0"/>
          <w:marBottom w:val="0"/>
          <w:divBdr>
            <w:top w:val="none" w:sz="0" w:space="0" w:color="auto"/>
            <w:left w:val="none" w:sz="0" w:space="0" w:color="auto"/>
            <w:bottom w:val="none" w:sz="0" w:space="0" w:color="auto"/>
            <w:right w:val="none" w:sz="0" w:space="0" w:color="auto"/>
          </w:divBdr>
        </w:div>
        <w:div w:id="109665592">
          <w:marLeft w:val="0"/>
          <w:marRight w:val="0"/>
          <w:marTop w:val="0"/>
          <w:marBottom w:val="0"/>
          <w:divBdr>
            <w:top w:val="none" w:sz="0" w:space="0" w:color="auto"/>
            <w:left w:val="none" w:sz="0" w:space="0" w:color="auto"/>
            <w:bottom w:val="none" w:sz="0" w:space="0" w:color="auto"/>
            <w:right w:val="none" w:sz="0" w:space="0" w:color="auto"/>
          </w:divBdr>
        </w:div>
      </w:divsChild>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c6b383d-ef3b-477d-ac7a-25a3d27fabd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F5D3772C2A17844A4D4EFACA69E95D4" ma:contentTypeVersion="13" ma:contentTypeDescription="Ein neues Dokument erstellen." ma:contentTypeScope="" ma:versionID="1b4c2df421432d29ed2a1b9d0e06afec">
  <xsd:schema xmlns:xsd="http://www.w3.org/2001/XMLSchema" xmlns:xs="http://www.w3.org/2001/XMLSchema" xmlns:p="http://schemas.microsoft.com/office/2006/metadata/properties" xmlns:ns3="5c6b383d-ef3b-477d-ac7a-25a3d27fabd3" xmlns:ns4="a2cd3791-5ebd-4b8b-baec-8c27fbf4f25f" targetNamespace="http://schemas.microsoft.com/office/2006/metadata/properties" ma:root="true" ma:fieldsID="1a23b8c11e66556828fc395e2cf50294" ns3:_="" ns4:_="">
    <xsd:import namespace="5c6b383d-ef3b-477d-ac7a-25a3d27fabd3"/>
    <xsd:import namespace="a2cd3791-5ebd-4b8b-baec-8c27fbf4f25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b383d-ef3b-477d-ac7a-25a3d27fabd3"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cd3791-5ebd-4b8b-baec-8c27fbf4f25f" elementFormDefault="qualified">
    <xsd:import namespace="http://schemas.microsoft.com/office/2006/documentManagement/types"/>
    <xsd:import namespace="http://schemas.microsoft.com/office/infopath/2007/PartnerControls"/>
    <xsd:element name="SharedWithUsers" ma:index="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Freigegeben für - Details" ma:internalName="SharedWithDetails" ma:readOnly="true">
      <xsd:simpleType>
        <xsd:restriction base="dms:Note">
          <xsd:maxLength value="255"/>
        </xsd:restriction>
      </xsd:simpleType>
    </xsd:element>
    <xsd:element name="SharingHintHash" ma:index="11"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EE1664-91E5-4EA7-9761-950EE64CEBBC}">
  <ds:schemaRefs>
    <ds:schemaRef ds:uri="http://schemas.microsoft.com/office/2006/metadata/properties"/>
    <ds:schemaRef ds:uri="http://schemas.microsoft.com/office/infopath/2007/PartnerControls"/>
    <ds:schemaRef ds:uri="5c6b383d-ef3b-477d-ac7a-25a3d27fabd3"/>
  </ds:schemaRefs>
</ds:datastoreItem>
</file>

<file path=customXml/itemProps2.xml><?xml version="1.0" encoding="utf-8"?>
<ds:datastoreItem xmlns:ds="http://schemas.openxmlformats.org/officeDocument/2006/customXml" ds:itemID="{3E0A8104-8299-4F84-AE7D-8B313198B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b383d-ef3b-477d-ac7a-25a3d27fabd3"/>
    <ds:schemaRef ds:uri="a2cd3791-5ebd-4b8b-baec-8c27fbf4f2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80FA59-CC91-43AA-BE7E-72DF94150A34}">
  <ds:schemaRefs>
    <ds:schemaRef ds:uri="http://schemas.openxmlformats.org/officeDocument/2006/bibliography"/>
  </ds:schemaRefs>
</ds:datastoreItem>
</file>

<file path=customXml/itemProps4.xml><?xml version="1.0" encoding="utf-8"?>
<ds:datastoreItem xmlns:ds="http://schemas.openxmlformats.org/officeDocument/2006/customXml" ds:itemID="{E57C16F7-E1FB-43A7-936D-7F718F074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452</Words>
  <Characters>3457</Characters>
  <Application>Microsoft Office Word</Application>
  <DocSecurity>4</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Gebhard Balluff Gmbh</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Johannes Wacha</dc:creator>
  <cp:keywords/>
  <dc:description>alle Freigaben erteilt</dc:description>
  <cp:lastModifiedBy>Katrin Lefèvre</cp:lastModifiedBy>
  <cp:revision>2</cp:revision>
  <cp:lastPrinted>2016-04-19T07:59:00Z</cp:lastPrinted>
  <dcterms:created xsi:type="dcterms:W3CDTF">2023-12-07T13:22:00Z</dcterms:created>
  <dcterms:modified xsi:type="dcterms:W3CDTF">2023-12-07T13:22:00Z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0x0101004F5D3772C2A17844A4D4EFACA69E95D4</vt:lpwstr>
  </property>
</Properties>
</file>