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D2652" w14:textId="35BF9881" w:rsidR="00DC56E2" w:rsidRDefault="00704C2B" w:rsidP="00BF60E7">
      <w:pPr>
        <w:spacing w:line="260" w:lineRule="atLeast"/>
        <w:outlineLvl w:val="0"/>
        <w:rPr>
          <w:rFonts w:ascii="Arial" w:hAnsi="Arial" w:cs="Arial"/>
          <w:sz w:val="18"/>
          <w:szCs w:val="18"/>
          <w:u w:val="single"/>
        </w:rPr>
      </w:pPr>
      <w:r w:rsidRPr="0A79CA8B">
        <w:rPr>
          <w:rFonts w:ascii="Arial" w:hAnsi="Arial" w:cs="Arial"/>
          <w:sz w:val="18"/>
          <w:szCs w:val="18"/>
          <w:u w:val="single"/>
        </w:rPr>
        <w:t>Positionsmesssystem von Balluff</w:t>
      </w:r>
    </w:p>
    <w:p w14:paraId="124A5D5E" w14:textId="77777777" w:rsidR="00704C2B" w:rsidRPr="00B76DCD" w:rsidRDefault="00704C2B" w:rsidP="00BF60E7">
      <w:pPr>
        <w:spacing w:line="260" w:lineRule="atLeast"/>
        <w:outlineLvl w:val="0"/>
        <w:rPr>
          <w:rFonts w:ascii="Arial" w:hAnsi="Arial" w:cs="Arial"/>
          <w:b/>
          <w:sz w:val="18"/>
          <w:szCs w:val="18"/>
        </w:rPr>
      </w:pPr>
    </w:p>
    <w:p w14:paraId="4EE3EDCE" w14:textId="35621749" w:rsidR="00AB6439" w:rsidRPr="00B76DCD" w:rsidRDefault="00704C2B" w:rsidP="0A79CA8B">
      <w:pPr>
        <w:spacing w:line="260" w:lineRule="atLeast"/>
        <w:rPr>
          <w:rFonts w:ascii="Arial" w:hAnsi="Arial" w:cs="Arial"/>
          <w:b/>
          <w:bCs/>
          <w:sz w:val="18"/>
          <w:szCs w:val="18"/>
        </w:rPr>
      </w:pPr>
      <w:r w:rsidRPr="6AFA88EE">
        <w:rPr>
          <w:rFonts w:ascii="Arial" w:hAnsi="Arial" w:cs="Arial"/>
          <w:b/>
          <w:bCs/>
          <w:sz w:val="18"/>
          <w:szCs w:val="18"/>
        </w:rPr>
        <w:t xml:space="preserve">Präzise </w:t>
      </w:r>
      <w:r w:rsidR="004F3B98" w:rsidRPr="6AFA88EE">
        <w:rPr>
          <w:rFonts w:ascii="Arial" w:hAnsi="Arial" w:cs="Arial"/>
          <w:b/>
          <w:bCs/>
          <w:sz w:val="18"/>
          <w:szCs w:val="18"/>
        </w:rPr>
        <w:t>Position</w:t>
      </w:r>
      <w:r w:rsidR="00AA4F0B" w:rsidRPr="6AFA88EE">
        <w:rPr>
          <w:rFonts w:ascii="Arial" w:hAnsi="Arial" w:cs="Arial"/>
          <w:b/>
          <w:bCs/>
          <w:sz w:val="18"/>
          <w:szCs w:val="18"/>
        </w:rPr>
        <w:t>s</w:t>
      </w:r>
      <w:r w:rsidR="00BD4161" w:rsidRPr="6AFA88EE">
        <w:rPr>
          <w:rFonts w:ascii="Arial" w:hAnsi="Arial" w:cs="Arial"/>
          <w:b/>
          <w:bCs/>
          <w:sz w:val="18"/>
          <w:szCs w:val="18"/>
        </w:rPr>
        <w:t>bestimmung</w:t>
      </w:r>
      <w:r w:rsidR="00EC7597" w:rsidRPr="6AFA88EE">
        <w:rPr>
          <w:rFonts w:ascii="Arial" w:hAnsi="Arial" w:cs="Arial"/>
          <w:b/>
          <w:bCs/>
          <w:sz w:val="18"/>
          <w:szCs w:val="18"/>
        </w:rPr>
        <w:t>,</w:t>
      </w:r>
      <w:r w:rsidR="004F3B98" w:rsidRPr="6AFA88EE">
        <w:rPr>
          <w:rFonts w:ascii="Arial" w:hAnsi="Arial" w:cs="Arial"/>
          <w:b/>
          <w:bCs/>
          <w:sz w:val="18"/>
          <w:szCs w:val="18"/>
        </w:rPr>
        <w:t xml:space="preserve"> </w:t>
      </w:r>
      <w:r w:rsidRPr="6AFA88EE">
        <w:rPr>
          <w:rFonts w:ascii="Arial" w:hAnsi="Arial" w:cs="Arial"/>
          <w:b/>
          <w:bCs/>
          <w:sz w:val="18"/>
          <w:szCs w:val="18"/>
        </w:rPr>
        <w:t xml:space="preserve">selbst auf </w:t>
      </w:r>
      <w:r w:rsidR="0021797F" w:rsidRPr="6AFA88EE">
        <w:rPr>
          <w:rFonts w:ascii="Arial" w:hAnsi="Arial" w:cs="Arial"/>
          <w:b/>
          <w:bCs/>
          <w:sz w:val="18"/>
          <w:szCs w:val="18"/>
        </w:rPr>
        <w:t xml:space="preserve">große </w:t>
      </w:r>
      <w:r w:rsidRPr="6AFA88EE">
        <w:rPr>
          <w:rFonts w:ascii="Arial" w:hAnsi="Arial" w:cs="Arial"/>
          <w:b/>
          <w:bCs/>
          <w:sz w:val="18"/>
          <w:szCs w:val="18"/>
        </w:rPr>
        <w:t>Distanzen</w:t>
      </w:r>
      <w:r w:rsidR="009A2888" w:rsidRPr="6AFA88EE">
        <w:rPr>
          <w:rFonts w:ascii="Arial" w:hAnsi="Arial" w:cs="Arial"/>
          <w:b/>
          <w:bCs/>
          <w:sz w:val="18"/>
          <w:szCs w:val="18"/>
        </w:rPr>
        <w:t xml:space="preserve"> </w:t>
      </w:r>
    </w:p>
    <w:p w14:paraId="1926E5C2" w14:textId="77777777" w:rsidR="00AB6439" w:rsidRPr="00B76DCD" w:rsidRDefault="00AB6439" w:rsidP="00BF60E7">
      <w:pPr>
        <w:spacing w:line="260" w:lineRule="atLeast"/>
        <w:rPr>
          <w:rFonts w:ascii="Arial" w:hAnsi="Arial" w:cs="Arial"/>
          <w:b/>
          <w:sz w:val="18"/>
          <w:szCs w:val="18"/>
        </w:rPr>
      </w:pPr>
    </w:p>
    <w:p w14:paraId="044908DD" w14:textId="747B7CFA" w:rsidR="00FD1D97" w:rsidRPr="00B76DCD" w:rsidRDefault="00704C2B" w:rsidP="00A01D0F">
      <w:pPr>
        <w:spacing w:line="260" w:lineRule="atLeast"/>
        <w:rPr>
          <w:rFonts w:ascii="Arial" w:hAnsi="Arial" w:cs="Arial"/>
          <w:b/>
          <w:sz w:val="18"/>
          <w:szCs w:val="18"/>
        </w:rPr>
      </w:pPr>
      <w:r>
        <w:rPr>
          <w:rFonts w:ascii="Arial" w:hAnsi="Arial" w:cs="Arial"/>
          <w:b/>
          <w:sz w:val="18"/>
          <w:szCs w:val="18"/>
        </w:rPr>
        <w:t xml:space="preserve">Bei der Positions- und Geschwindigkeitsmessung </w:t>
      </w:r>
      <w:r w:rsidR="009A2888">
        <w:rPr>
          <w:rFonts w:ascii="Arial" w:hAnsi="Arial" w:cs="Arial"/>
          <w:b/>
          <w:sz w:val="18"/>
          <w:szCs w:val="18"/>
        </w:rPr>
        <w:t>in der Industrie müssen Sensoren rauen Bedingungen standhalten. D</w:t>
      </w:r>
      <w:r w:rsidR="00F67FEC">
        <w:rPr>
          <w:rFonts w:ascii="Arial" w:hAnsi="Arial" w:cs="Arial"/>
          <w:b/>
          <w:sz w:val="18"/>
          <w:szCs w:val="18"/>
        </w:rPr>
        <w:t>as neue</w:t>
      </w:r>
      <w:r>
        <w:rPr>
          <w:rFonts w:ascii="Arial" w:hAnsi="Arial" w:cs="Arial"/>
          <w:b/>
          <w:sz w:val="18"/>
          <w:szCs w:val="18"/>
        </w:rPr>
        <w:t xml:space="preserve"> Positionsmesssystem von Balluff </w:t>
      </w:r>
      <w:r w:rsidR="009A2888">
        <w:rPr>
          <w:rFonts w:ascii="Arial" w:hAnsi="Arial" w:cs="Arial"/>
          <w:b/>
          <w:sz w:val="18"/>
          <w:szCs w:val="18"/>
        </w:rPr>
        <w:t>liefert</w:t>
      </w:r>
      <w:r>
        <w:rPr>
          <w:rFonts w:ascii="Arial" w:hAnsi="Arial" w:cs="Arial"/>
          <w:b/>
          <w:sz w:val="18"/>
          <w:szCs w:val="18"/>
        </w:rPr>
        <w:t xml:space="preserve"> </w:t>
      </w:r>
      <w:r w:rsidR="004F3B98">
        <w:rPr>
          <w:rFonts w:ascii="Arial" w:hAnsi="Arial" w:cs="Arial"/>
          <w:b/>
          <w:sz w:val="18"/>
          <w:szCs w:val="18"/>
        </w:rPr>
        <w:t xml:space="preserve">selbst unter diesen Umständen und </w:t>
      </w:r>
      <w:r w:rsidR="009A2888">
        <w:rPr>
          <w:rFonts w:ascii="Arial" w:hAnsi="Arial" w:cs="Arial"/>
          <w:b/>
          <w:sz w:val="18"/>
          <w:szCs w:val="18"/>
        </w:rPr>
        <w:t>auf</w:t>
      </w:r>
      <w:r>
        <w:rPr>
          <w:rFonts w:ascii="Arial" w:hAnsi="Arial" w:cs="Arial"/>
          <w:b/>
          <w:sz w:val="18"/>
          <w:szCs w:val="18"/>
        </w:rPr>
        <w:t xml:space="preserve"> </w:t>
      </w:r>
      <w:r w:rsidR="00414719">
        <w:rPr>
          <w:rFonts w:ascii="Arial" w:hAnsi="Arial" w:cs="Arial"/>
          <w:b/>
          <w:sz w:val="18"/>
          <w:szCs w:val="18"/>
        </w:rPr>
        <w:t xml:space="preserve">große </w:t>
      </w:r>
      <w:r>
        <w:rPr>
          <w:rFonts w:ascii="Arial" w:hAnsi="Arial" w:cs="Arial"/>
          <w:b/>
          <w:sz w:val="18"/>
          <w:szCs w:val="18"/>
        </w:rPr>
        <w:t xml:space="preserve">Distanzen absolut präzise Ergebnisse. </w:t>
      </w:r>
    </w:p>
    <w:p w14:paraId="00E5C168" w14:textId="77777777" w:rsidR="00FD1D97" w:rsidRPr="00B76DCD" w:rsidRDefault="00FD1D97" w:rsidP="00A01D0F">
      <w:pPr>
        <w:spacing w:line="260" w:lineRule="atLeast"/>
        <w:rPr>
          <w:rFonts w:ascii="Arial" w:hAnsi="Arial" w:cs="Arial"/>
          <w:b/>
          <w:sz w:val="18"/>
          <w:szCs w:val="18"/>
        </w:rPr>
      </w:pPr>
    </w:p>
    <w:p w14:paraId="09397253" w14:textId="159A8713" w:rsidR="00901B4A" w:rsidRDefault="007D73EF" w:rsidP="00901B4A">
      <w:pPr>
        <w:spacing w:line="260" w:lineRule="atLeast"/>
        <w:rPr>
          <w:rFonts w:ascii="Arial" w:hAnsi="Arial" w:cs="Arial"/>
          <w:sz w:val="18"/>
          <w:szCs w:val="18"/>
        </w:rPr>
      </w:pPr>
      <w:r w:rsidRPr="007D73EF">
        <w:rPr>
          <w:rFonts w:ascii="Arial" w:hAnsi="Arial" w:cs="Arial"/>
          <w:sz w:val="18"/>
          <w:szCs w:val="18"/>
        </w:rPr>
        <w:t>Kransysteme w</w:t>
      </w:r>
      <w:r>
        <w:rPr>
          <w:rFonts w:ascii="Arial" w:hAnsi="Arial" w:cs="Arial"/>
          <w:sz w:val="18"/>
          <w:szCs w:val="18"/>
        </w:rPr>
        <w:t>e</w:t>
      </w:r>
      <w:r w:rsidRPr="007D73EF">
        <w:rPr>
          <w:rFonts w:ascii="Arial" w:hAnsi="Arial" w:cs="Arial"/>
          <w:sz w:val="18"/>
          <w:szCs w:val="18"/>
        </w:rPr>
        <w:t>rden weltweit in d</w:t>
      </w:r>
      <w:r>
        <w:rPr>
          <w:rFonts w:ascii="Arial" w:hAnsi="Arial" w:cs="Arial"/>
          <w:sz w:val="18"/>
          <w:szCs w:val="18"/>
        </w:rPr>
        <w:t xml:space="preserve">er Industrie zum Warentransport in der Intralogistik, im Lager oder in Produktionsprozessen eingesetzt. </w:t>
      </w:r>
      <w:r w:rsidR="00B76DCD" w:rsidRPr="00B76DCD">
        <w:rPr>
          <w:rFonts w:ascii="Arial" w:hAnsi="Arial" w:cs="Arial"/>
          <w:sz w:val="18"/>
          <w:szCs w:val="18"/>
        </w:rPr>
        <w:t xml:space="preserve">Zur korrekten Positionsbestimmung und zur </w:t>
      </w:r>
      <w:r w:rsidR="00392A64">
        <w:rPr>
          <w:rFonts w:ascii="Arial" w:hAnsi="Arial" w:cs="Arial"/>
          <w:sz w:val="18"/>
          <w:szCs w:val="18"/>
        </w:rPr>
        <w:t>Kollisionsvermeidung</w:t>
      </w:r>
      <w:r w:rsidR="00B76DCD" w:rsidRPr="00B76DCD">
        <w:rPr>
          <w:rFonts w:ascii="Arial" w:hAnsi="Arial" w:cs="Arial"/>
          <w:sz w:val="18"/>
          <w:szCs w:val="18"/>
        </w:rPr>
        <w:t xml:space="preserve"> von Krane</w:t>
      </w:r>
      <w:r w:rsidR="00B76DCD">
        <w:rPr>
          <w:rFonts w:ascii="Arial" w:hAnsi="Arial" w:cs="Arial"/>
          <w:sz w:val="18"/>
          <w:szCs w:val="18"/>
        </w:rPr>
        <w:t>n</w:t>
      </w:r>
      <w:r w:rsidR="00B76DCD" w:rsidRPr="00B76DCD">
        <w:rPr>
          <w:rFonts w:ascii="Arial" w:hAnsi="Arial" w:cs="Arial"/>
          <w:sz w:val="18"/>
          <w:szCs w:val="18"/>
        </w:rPr>
        <w:t xml:space="preserve"> sind meist Lasersensoren im Einsatz</w:t>
      </w:r>
      <w:r w:rsidR="00B76DCD">
        <w:rPr>
          <w:rFonts w:ascii="Arial" w:hAnsi="Arial" w:cs="Arial"/>
          <w:sz w:val="18"/>
          <w:szCs w:val="18"/>
        </w:rPr>
        <w:t>. Aber:</w:t>
      </w:r>
      <w:r w:rsidR="00B76DCD" w:rsidRPr="00B76DCD">
        <w:rPr>
          <w:rFonts w:ascii="Arial" w:hAnsi="Arial" w:cs="Arial"/>
          <w:sz w:val="18"/>
          <w:szCs w:val="18"/>
        </w:rPr>
        <w:t xml:space="preserve"> </w:t>
      </w:r>
      <w:r>
        <w:rPr>
          <w:rFonts w:ascii="Arial" w:hAnsi="Arial" w:cs="Arial"/>
          <w:sz w:val="18"/>
          <w:szCs w:val="18"/>
        </w:rPr>
        <w:t xml:space="preserve">Die Belastungen sind </w:t>
      </w:r>
      <w:r w:rsidRPr="00A153D0">
        <w:rPr>
          <w:rFonts w:ascii="Arial" w:hAnsi="Arial" w:cs="Arial"/>
          <w:sz w:val="18"/>
          <w:szCs w:val="18"/>
        </w:rPr>
        <w:t>hoch</w:t>
      </w:r>
      <w:r w:rsidR="000C6E71" w:rsidRPr="00A153D0">
        <w:rPr>
          <w:rFonts w:ascii="Arial" w:hAnsi="Arial" w:cs="Arial"/>
          <w:sz w:val="18"/>
          <w:szCs w:val="18"/>
        </w:rPr>
        <w:t>,</w:t>
      </w:r>
      <w:r w:rsidR="00B76DCD">
        <w:rPr>
          <w:rFonts w:ascii="Arial" w:hAnsi="Arial" w:cs="Arial"/>
          <w:sz w:val="18"/>
          <w:szCs w:val="18"/>
        </w:rPr>
        <w:t xml:space="preserve"> </w:t>
      </w:r>
      <w:r>
        <w:rPr>
          <w:rFonts w:ascii="Arial" w:hAnsi="Arial" w:cs="Arial"/>
          <w:sz w:val="18"/>
          <w:szCs w:val="18"/>
        </w:rPr>
        <w:t>die Einsatzorte mitunter stark verschmutzt</w:t>
      </w:r>
      <w:r w:rsidR="00DA1AD5">
        <w:rPr>
          <w:rFonts w:ascii="Arial" w:hAnsi="Arial" w:cs="Arial"/>
          <w:sz w:val="18"/>
          <w:szCs w:val="18"/>
        </w:rPr>
        <w:t xml:space="preserve"> oder im Freien</w:t>
      </w:r>
      <w:r>
        <w:rPr>
          <w:rFonts w:ascii="Arial" w:hAnsi="Arial" w:cs="Arial"/>
          <w:sz w:val="18"/>
          <w:szCs w:val="18"/>
        </w:rPr>
        <w:t xml:space="preserve">. „Da stoßen laserbasierte </w:t>
      </w:r>
      <w:r w:rsidR="00B76DCD">
        <w:rPr>
          <w:rFonts w:ascii="Arial" w:hAnsi="Arial" w:cs="Arial"/>
          <w:sz w:val="18"/>
          <w:szCs w:val="18"/>
        </w:rPr>
        <w:t>S</w:t>
      </w:r>
      <w:r>
        <w:rPr>
          <w:rFonts w:ascii="Arial" w:hAnsi="Arial" w:cs="Arial"/>
          <w:sz w:val="18"/>
          <w:szCs w:val="18"/>
        </w:rPr>
        <w:t xml:space="preserve">ysteme schnell an ihre Grenzen“, sagt Balluff Produktmanager </w:t>
      </w:r>
      <w:r w:rsidRPr="007D73EF">
        <w:rPr>
          <w:rFonts w:ascii="Arial" w:hAnsi="Arial" w:cs="Arial"/>
          <w:sz w:val="18"/>
          <w:szCs w:val="18"/>
        </w:rPr>
        <w:t>Waldemar Götte</w:t>
      </w:r>
      <w:r>
        <w:rPr>
          <w:rFonts w:ascii="Arial" w:hAnsi="Arial" w:cs="Arial"/>
          <w:sz w:val="18"/>
          <w:szCs w:val="18"/>
        </w:rPr>
        <w:t xml:space="preserve">. </w:t>
      </w:r>
      <w:r w:rsidR="00B76DCD">
        <w:rPr>
          <w:rFonts w:ascii="Arial" w:hAnsi="Arial" w:cs="Arial"/>
          <w:sz w:val="18"/>
          <w:szCs w:val="18"/>
        </w:rPr>
        <w:t xml:space="preserve">Mit dem </w:t>
      </w:r>
      <w:hyperlink r:id="rId10" w:history="1">
        <w:r w:rsidR="00B76DCD" w:rsidRPr="00627066">
          <w:rPr>
            <w:rStyle w:val="Hyperlink"/>
            <w:rFonts w:ascii="Arial" w:hAnsi="Arial" w:cs="Arial"/>
            <w:sz w:val="18"/>
            <w:szCs w:val="18"/>
          </w:rPr>
          <w:t xml:space="preserve">Long </w:t>
        </w:r>
        <w:proofErr w:type="spellStart"/>
        <w:r w:rsidR="00B76DCD" w:rsidRPr="00627066">
          <w:rPr>
            <w:rStyle w:val="Hyperlink"/>
            <w:rFonts w:ascii="Arial" w:hAnsi="Arial" w:cs="Arial"/>
            <w:sz w:val="18"/>
            <w:szCs w:val="18"/>
          </w:rPr>
          <w:t>Distance</w:t>
        </w:r>
        <w:proofErr w:type="spellEnd"/>
        <w:r w:rsidR="00B76DCD" w:rsidRPr="00627066">
          <w:rPr>
            <w:rStyle w:val="Hyperlink"/>
            <w:rFonts w:ascii="Arial" w:hAnsi="Arial" w:cs="Arial"/>
            <w:sz w:val="18"/>
            <w:szCs w:val="18"/>
          </w:rPr>
          <w:t xml:space="preserve"> </w:t>
        </w:r>
        <w:proofErr w:type="spellStart"/>
        <w:r w:rsidR="00B76DCD" w:rsidRPr="00627066">
          <w:rPr>
            <w:rStyle w:val="Hyperlink"/>
            <w:rFonts w:ascii="Arial" w:hAnsi="Arial" w:cs="Arial"/>
            <w:sz w:val="18"/>
            <w:szCs w:val="18"/>
          </w:rPr>
          <w:t>Positioning</w:t>
        </w:r>
        <w:proofErr w:type="spellEnd"/>
        <w:r w:rsidR="00B76DCD" w:rsidRPr="00627066">
          <w:rPr>
            <w:rStyle w:val="Hyperlink"/>
            <w:rFonts w:ascii="Arial" w:hAnsi="Arial" w:cs="Arial"/>
            <w:sz w:val="18"/>
            <w:szCs w:val="18"/>
          </w:rPr>
          <w:t xml:space="preserve"> System (LDPS)</w:t>
        </w:r>
      </w:hyperlink>
      <w:r w:rsidR="00B76DCD">
        <w:rPr>
          <w:rFonts w:ascii="Arial" w:hAnsi="Arial" w:cs="Arial"/>
          <w:sz w:val="18"/>
          <w:szCs w:val="18"/>
        </w:rPr>
        <w:t xml:space="preserve"> hat Balluff ein </w:t>
      </w:r>
      <w:proofErr w:type="spellStart"/>
      <w:r w:rsidR="00704C2B">
        <w:rPr>
          <w:rFonts w:ascii="Arial" w:hAnsi="Arial" w:cs="Arial"/>
          <w:sz w:val="18"/>
          <w:szCs w:val="18"/>
        </w:rPr>
        <w:t>magnetostriktives</w:t>
      </w:r>
      <w:proofErr w:type="spellEnd"/>
      <w:r w:rsidR="00704C2B">
        <w:rPr>
          <w:rFonts w:ascii="Arial" w:hAnsi="Arial" w:cs="Arial"/>
          <w:sz w:val="18"/>
          <w:szCs w:val="18"/>
        </w:rPr>
        <w:t xml:space="preserve"> </w:t>
      </w:r>
      <w:r w:rsidR="00B76DCD">
        <w:rPr>
          <w:rFonts w:ascii="Arial" w:hAnsi="Arial" w:cs="Arial"/>
          <w:sz w:val="18"/>
          <w:szCs w:val="18"/>
        </w:rPr>
        <w:t>Positionsmesssystem entwickelt, das Positions- und Geschwindigkeitsmessungen hoch präzise</w:t>
      </w:r>
      <w:r w:rsidR="00A27578">
        <w:rPr>
          <w:rFonts w:ascii="Arial" w:hAnsi="Arial" w:cs="Arial"/>
          <w:sz w:val="18"/>
          <w:szCs w:val="18"/>
        </w:rPr>
        <w:t xml:space="preserve"> – </w:t>
      </w:r>
      <w:r w:rsidR="00B76DCD">
        <w:rPr>
          <w:rFonts w:ascii="Arial" w:hAnsi="Arial" w:cs="Arial"/>
          <w:sz w:val="18"/>
          <w:szCs w:val="18"/>
        </w:rPr>
        <w:t xml:space="preserve">auch unter </w:t>
      </w:r>
      <w:r w:rsidR="0036080F">
        <w:rPr>
          <w:rFonts w:ascii="Arial" w:hAnsi="Arial" w:cs="Arial"/>
          <w:sz w:val="18"/>
          <w:szCs w:val="18"/>
        </w:rPr>
        <w:t>rauen</w:t>
      </w:r>
      <w:r w:rsidR="00B76DCD">
        <w:rPr>
          <w:rFonts w:ascii="Arial" w:hAnsi="Arial" w:cs="Arial"/>
          <w:sz w:val="18"/>
          <w:szCs w:val="18"/>
        </w:rPr>
        <w:t xml:space="preserve"> Bedingungen </w:t>
      </w:r>
      <w:r w:rsidR="00A27578">
        <w:rPr>
          <w:rFonts w:ascii="Arial" w:hAnsi="Arial" w:cs="Arial"/>
          <w:sz w:val="18"/>
          <w:szCs w:val="18"/>
        </w:rPr>
        <w:t xml:space="preserve">– </w:t>
      </w:r>
      <w:r w:rsidR="00B76DCD">
        <w:rPr>
          <w:rFonts w:ascii="Arial" w:hAnsi="Arial" w:cs="Arial"/>
          <w:sz w:val="18"/>
          <w:szCs w:val="18"/>
        </w:rPr>
        <w:t xml:space="preserve">durchführt. „Das LDPS kann </w:t>
      </w:r>
      <w:r w:rsidR="00B76DCD" w:rsidRPr="00B76DCD">
        <w:rPr>
          <w:rFonts w:ascii="Arial" w:hAnsi="Arial" w:cs="Arial"/>
          <w:sz w:val="18"/>
          <w:szCs w:val="18"/>
        </w:rPr>
        <w:t>Positionen über mehrere hundert Meter Entfernung mit einer Wiederholgenauigkeit von 0,5</w:t>
      </w:r>
      <w:r w:rsidR="00127620" w:rsidRPr="0A79CA8B">
        <w:rPr>
          <w:rFonts w:ascii="Arial" w:hAnsi="Arial" w:cs="Arial"/>
          <w:sz w:val="18"/>
          <w:szCs w:val="18"/>
        </w:rPr>
        <w:t> </w:t>
      </w:r>
      <w:r w:rsidR="00A27578">
        <w:rPr>
          <w:rFonts w:ascii="Arial" w:hAnsi="Arial" w:cs="Arial"/>
          <w:sz w:val="18"/>
          <w:szCs w:val="18"/>
        </w:rPr>
        <w:t>Millimetern</w:t>
      </w:r>
      <w:r w:rsidR="00B76DCD" w:rsidRPr="00B76DCD">
        <w:rPr>
          <w:rFonts w:ascii="Arial" w:hAnsi="Arial" w:cs="Arial"/>
          <w:sz w:val="18"/>
          <w:szCs w:val="18"/>
        </w:rPr>
        <w:t xml:space="preserve"> bestimmen</w:t>
      </w:r>
      <w:r w:rsidR="00B76DCD">
        <w:rPr>
          <w:rFonts w:ascii="Arial" w:hAnsi="Arial" w:cs="Arial"/>
          <w:sz w:val="18"/>
          <w:szCs w:val="18"/>
        </w:rPr>
        <w:t>“, erklärt Götte. „D</w:t>
      </w:r>
      <w:r w:rsidR="00B76DCD" w:rsidRPr="00B76DCD">
        <w:rPr>
          <w:rFonts w:ascii="Arial" w:hAnsi="Arial" w:cs="Arial"/>
          <w:sz w:val="18"/>
          <w:szCs w:val="18"/>
        </w:rPr>
        <w:t xml:space="preserve">aher ist das System vor allem für Anwendungen an Laufkränen, Verladebrücken, Portalkränen, </w:t>
      </w:r>
      <w:proofErr w:type="spellStart"/>
      <w:r w:rsidR="00B76DCD" w:rsidRPr="00B76DCD">
        <w:rPr>
          <w:rFonts w:ascii="Arial" w:hAnsi="Arial" w:cs="Arial"/>
          <w:sz w:val="18"/>
          <w:szCs w:val="18"/>
        </w:rPr>
        <w:t>Umfahrsteuerungen</w:t>
      </w:r>
      <w:proofErr w:type="spellEnd"/>
      <w:r w:rsidR="00B76DCD" w:rsidRPr="00B76DCD">
        <w:rPr>
          <w:rFonts w:ascii="Arial" w:hAnsi="Arial" w:cs="Arial"/>
          <w:sz w:val="18"/>
          <w:szCs w:val="18"/>
        </w:rPr>
        <w:t xml:space="preserve"> </w:t>
      </w:r>
      <w:r w:rsidR="00B76DCD">
        <w:rPr>
          <w:rFonts w:ascii="Arial" w:hAnsi="Arial" w:cs="Arial"/>
          <w:sz w:val="18"/>
          <w:szCs w:val="18"/>
        </w:rPr>
        <w:t>oder</w:t>
      </w:r>
      <w:r w:rsidR="00B76DCD" w:rsidRPr="00B76DCD">
        <w:rPr>
          <w:rFonts w:ascii="Arial" w:hAnsi="Arial" w:cs="Arial"/>
          <w:sz w:val="18"/>
          <w:szCs w:val="18"/>
        </w:rPr>
        <w:t xml:space="preserve"> für die Kran-</w:t>
      </w:r>
      <w:r w:rsidR="00B76DCD">
        <w:rPr>
          <w:rFonts w:ascii="Arial" w:hAnsi="Arial" w:cs="Arial"/>
          <w:sz w:val="18"/>
          <w:szCs w:val="18"/>
        </w:rPr>
        <w:t xml:space="preserve"> </w:t>
      </w:r>
      <w:r w:rsidR="00B76DCD" w:rsidRPr="00B76DCD">
        <w:rPr>
          <w:rFonts w:ascii="Arial" w:hAnsi="Arial" w:cs="Arial"/>
          <w:sz w:val="18"/>
          <w:szCs w:val="18"/>
        </w:rPr>
        <w:t>und Katzfahrt bestens geeignet</w:t>
      </w:r>
      <w:r w:rsidR="00B76DCD">
        <w:rPr>
          <w:rFonts w:ascii="Arial" w:hAnsi="Arial" w:cs="Arial"/>
          <w:sz w:val="18"/>
          <w:szCs w:val="18"/>
        </w:rPr>
        <w:t>.“</w:t>
      </w:r>
    </w:p>
    <w:p w14:paraId="334A741B" w14:textId="373586F5" w:rsidR="00A27578" w:rsidRDefault="00A27578" w:rsidP="00901B4A">
      <w:pPr>
        <w:spacing w:line="260" w:lineRule="atLeast"/>
        <w:rPr>
          <w:rFonts w:ascii="Arial" w:hAnsi="Arial" w:cs="Arial"/>
          <w:sz w:val="18"/>
          <w:szCs w:val="18"/>
        </w:rPr>
      </w:pPr>
    </w:p>
    <w:p w14:paraId="42C49AF1" w14:textId="33F0EC28" w:rsidR="00704C2B" w:rsidRPr="00704C2B" w:rsidRDefault="00704C2B" w:rsidP="00901B4A">
      <w:pPr>
        <w:spacing w:line="260" w:lineRule="atLeast"/>
        <w:rPr>
          <w:rFonts w:ascii="Arial" w:hAnsi="Arial" w:cs="Arial"/>
          <w:b/>
          <w:bCs/>
          <w:sz w:val="18"/>
          <w:szCs w:val="18"/>
        </w:rPr>
      </w:pPr>
      <w:r>
        <w:rPr>
          <w:rFonts w:ascii="Arial" w:hAnsi="Arial" w:cs="Arial"/>
          <w:b/>
          <w:bCs/>
          <w:sz w:val="18"/>
          <w:szCs w:val="18"/>
        </w:rPr>
        <w:t xml:space="preserve">Genau bestimmte, absolute Positionen </w:t>
      </w:r>
    </w:p>
    <w:p w14:paraId="1B8738C7" w14:textId="6EFD2C14" w:rsidR="00A27578" w:rsidRPr="007D73EF" w:rsidRDefault="004802DC" w:rsidP="00901B4A">
      <w:pPr>
        <w:spacing w:line="260" w:lineRule="atLeast"/>
        <w:rPr>
          <w:rFonts w:ascii="Arial" w:hAnsi="Arial" w:cs="Arial"/>
          <w:sz w:val="18"/>
          <w:szCs w:val="18"/>
        </w:rPr>
      </w:pPr>
      <w:r w:rsidRPr="00A153D0">
        <w:rPr>
          <w:rFonts w:ascii="Arial" w:hAnsi="Arial" w:cs="Arial"/>
          <w:sz w:val="18"/>
          <w:szCs w:val="18"/>
        </w:rPr>
        <w:t>D</w:t>
      </w:r>
      <w:r w:rsidR="00A27578" w:rsidRPr="00A153D0">
        <w:rPr>
          <w:rFonts w:ascii="Arial" w:hAnsi="Arial" w:cs="Arial"/>
          <w:sz w:val="18"/>
          <w:szCs w:val="18"/>
        </w:rPr>
        <w:t xml:space="preserve">as </w:t>
      </w:r>
      <w:proofErr w:type="spellStart"/>
      <w:r w:rsidR="00A27578" w:rsidRPr="00A153D0">
        <w:rPr>
          <w:rFonts w:ascii="Arial" w:hAnsi="Arial" w:cs="Arial"/>
          <w:sz w:val="18"/>
          <w:szCs w:val="18"/>
        </w:rPr>
        <w:t>magnetostriktive</w:t>
      </w:r>
      <w:proofErr w:type="spellEnd"/>
      <w:r w:rsidR="00A27578" w:rsidRPr="00A153D0">
        <w:rPr>
          <w:rFonts w:ascii="Arial" w:hAnsi="Arial" w:cs="Arial"/>
          <w:sz w:val="18"/>
          <w:szCs w:val="18"/>
        </w:rPr>
        <w:t xml:space="preserve"> Positionsmesssystem</w:t>
      </w:r>
      <w:r w:rsidR="00FB06AE" w:rsidRPr="00A153D0">
        <w:rPr>
          <w:rFonts w:ascii="Arial" w:hAnsi="Arial" w:cs="Arial"/>
          <w:sz w:val="18"/>
          <w:szCs w:val="18"/>
        </w:rPr>
        <w:t xml:space="preserve"> mit </w:t>
      </w:r>
      <w:proofErr w:type="spellStart"/>
      <w:r w:rsidR="00FB06AE" w:rsidRPr="00A153D0">
        <w:rPr>
          <w:rFonts w:ascii="Arial" w:hAnsi="Arial" w:cs="Arial"/>
          <w:sz w:val="18"/>
          <w:szCs w:val="18"/>
        </w:rPr>
        <w:t>Profinet</w:t>
      </w:r>
      <w:proofErr w:type="spellEnd"/>
      <w:r w:rsidR="00FB06AE" w:rsidRPr="00A153D0">
        <w:rPr>
          <w:rFonts w:ascii="Arial" w:hAnsi="Arial" w:cs="Arial"/>
          <w:sz w:val="18"/>
          <w:szCs w:val="18"/>
        </w:rPr>
        <w:t>-Schnittstelle</w:t>
      </w:r>
      <w:r w:rsidRPr="00A153D0">
        <w:rPr>
          <w:rFonts w:ascii="Arial" w:hAnsi="Arial" w:cs="Arial"/>
          <w:sz w:val="18"/>
          <w:szCs w:val="18"/>
        </w:rPr>
        <w:t xml:space="preserve"> </w:t>
      </w:r>
      <w:r w:rsidR="00C97034" w:rsidRPr="00A153D0">
        <w:rPr>
          <w:rFonts w:ascii="Arial" w:hAnsi="Arial" w:cs="Arial"/>
          <w:sz w:val="18"/>
          <w:szCs w:val="18"/>
        </w:rPr>
        <w:t>besteht aus einem Sensor</w:t>
      </w:r>
      <w:r w:rsidR="00443A4A" w:rsidRPr="00A153D0">
        <w:rPr>
          <w:rFonts w:ascii="Arial" w:hAnsi="Arial" w:cs="Arial"/>
          <w:sz w:val="18"/>
          <w:szCs w:val="18"/>
        </w:rPr>
        <w:t>, der</w:t>
      </w:r>
      <w:r w:rsidR="00C97034" w:rsidRPr="00A153D0">
        <w:rPr>
          <w:rFonts w:ascii="Arial" w:hAnsi="Arial" w:cs="Arial"/>
          <w:sz w:val="18"/>
          <w:szCs w:val="18"/>
        </w:rPr>
        <w:t xml:space="preserve"> </w:t>
      </w:r>
      <w:r w:rsidR="00A27578" w:rsidRPr="00A153D0">
        <w:rPr>
          <w:rFonts w:ascii="Arial" w:hAnsi="Arial" w:cs="Arial"/>
          <w:sz w:val="18"/>
          <w:szCs w:val="18"/>
        </w:rPr>
        <w:t xml:space="preserve">Längen zwischen </w:t>
      </w:r>
      <w:r w:rsidR="0036080F" w:rsidRPr="00A153D0">
        <w:rPr>
          <w:rFonts w:ascii="Arial" w:hAnsi="Arial" w:cs="Arial"/>
          <w:sz w:val="18"/>
          <w:szCs w:val="18"/>
        </w:rPr>
        <w:t>zwei</w:t>
      </w:r>
      <w:r w:rsidR="00A27578" w:rsidRPr="00A153D0">
        <w:rPr>
          <w:rFonts w:ascii="Arial" w:hAnsi="Arial" w:cs="Arial"/>
          <w:sz w:val="18"/>
          <w:szCs w:val="18"/>
        </w:rPr>
        <w:t xml:space="preserve"> und </w:t>
      </w:r>
      <w:r w:rsidR="0036080F" w:rsidRPr="00A153D0">
        <w:rPr>
          <w:rFonts w:ascii="Arial" w:hAnsi="Arial" w:cs="Arial"/>
          <w:sz w:val="18"/>
          <w:szCs w:val="18"/>
        </w:rPr>
        <w:t>4,5 Metern</w:t>
      </w:r>
      <w:r w:rsidR="00A27578" w:rsidRPr="00A153D0">
        <w:rPr>
          <w:rFonts w:ascii="Arial" w:hAnsi="Arial" w:cs="Arial"/>
          <w:sz w:val="18"/>
          <w:szCs w:val="18"/>
        </w:rPr>
        <w:t xml:space="preserve"> in 500-Millimeter-Schritten</w:t>
      </w:r>
      <w:r w:rsidR="00443A4A" w:rsidRPr="00A153D0">
        <w:rPr>
          <w:rFonts w:ascii="Arial" w:hAnsi="Arial" w:cs="Arial"/>
          <w:sz w:val="18"/>
          <w:szCs w:val="18"/>
        </w:rPr>
        <w:t xml:space="preserve"> misst sowie einem dazugehörigen Software-Baustein</w:t>
      </w:r>
      <w:r w:rsidR="00A27578" w:rsidRPr="00A153D0">
        <w:rPr>
          <w:rFonts w:ascii="Arial" w:hAnsi="Arial" w:cs="Arial"/>
          <w:sz w:val="18"/>
          <w:szCs w:val="18"/>
        </w:rPr>
        <w:t xml:space="preserve">. </w:t>
      </w:r>
      <w:r w:rsidR="00B670B7" w:rsidRPr="00A153D0">
        <w:rPr>
          <w:rFonts w:ascii="Arial" w:hAnsi="Arial" w:cs="Arial"/>
          <w:sz w:val="18"/>
          <w:szCs w:val="18"/>
        </w:rPr>
        <w:t xml:space="preserve">Die </w:t>
      </w:r>
      <w:r w:rsidR="000C6E71" w:rsidRPr="00A153D0">
        <w:rPr>
          <w:rFonts w:ascii="Arial" w:hAnsi="Arial" w:cs="Arial"/>
          <w:sz w:val="18"/>
          <w:szCs w:val="18"/>
        </w:rPr>
        <w:t>Strecke wird über</w:t>
      </w:r>
      <w:r w:rsidR="00B670B7" w:rsidRPr="00A153D0">
        <w:rPr>
          <w:rFonts w:ascii="Arial" w:hAnsi="Arial" w:cs="Arial"/>
          <w:sz w:val="18"/>
          <w:szCs w:val="18"/>
        </w:rPr>
        <w:t xml:space="preserve"> mehrere entlang des Kranfahrweges installierte Positionsgeber</w:t>
      </w:r>
      <w:r w:rsidR="000C6E71" w:rsidRPr="00A153D0">
        <w:rPr>
          <w:rFonts w:ascii="Arial" w:hAnsi="Arial" w:cs="Arial"/>
          <w:sz w:val="18"/>
          <w:szCs w:val="18"/>
        </w:rPr>
        <w:t xml:space="preserve"> gemessen</w:t>
      </w:r>
      <w:r w:rsidR="000F7B82" w:rsidRPr="00A153D0">
        <w:rPr>
          <w:rFonts w:ascii="Arial" w:hAnsi="Arial" w:cs="Arial"/>
          <w:sz w:val="18"/>
          <w:szCs w:val="18"/>
        </w:rPr>
        <w:t xml:space="preserve">, deren Position </w:t>
      </w:r>
      <w:r w:rsidR="00490776" w:rsidRPr="00A153D0">
        <w:rPr>
          <w:rFonts w:ascii="Arial" w:hAnsi="Arial" w:cs="Arial"/>
          <w:sz w:val="18"/>
          <w:szCs w:val="18"/>
        </w:rPr>
        <w:t xml:space="preserve">mittels </w:t>
      </w:r>
      <w:r w:rsidR="00A958E6" w:rsidRPr="00A153D0">
        <w:rPr>
          <w:rFonts w:ascii="Arial" w:hAnsi="Arial" w:cs="Arial"/>
          <w:sz w:val="18"/>
          <w:szCs w:val="18"/>
        </w:rPr>
        <w:t>eine</w:t>
      </w:r>
      <w:r w:rsidR="000C6E71" w:rsidRPr="00A153D0">
        <w:rPr>
          <w:rFonts w:ascii="Arial" w:hAnsi="Arial" w:cs="Arial"/>
          <w:sz w:val="18"/>
          <w:szCs w:val="18"/>
        </w:rPr>
        <w:t>s</w:t>
      </w:r>
      <w:r w:rsidR="00A958E6" w:rsidRPr="00A153D0">
        <w:rPr>
          <w:rFonts w:ascii="Arial" w:hAnsi="Arial" w:cs="Arial"/>
          <w:sz w:val="18"/>
          <w:szCs w:val="18"/>
        </w:rPr>
        <w:t xml:space="preserve"> </w:t>
      </w:r>
      <w:r w:rsidR="006117A1" w:rsidRPr="00A153D0">
        <w:rPr>
          <w:rFonts w:ascii="Arial" w:hAnsi="Arial" w:cs="Arial"/>
          <w:sz w:val="18"/>
          <w:szCs w:val="18"/>
        </w:rPr>
        <w:t>auf dem Kran montierte</w:t>
      </w:r>
      <w:r w:rsidR="000F7B82" w:rsidRPr="00A153D0">
        <w:rPr>
          <w:rFonts w:ascii="Arial" w:hAnsi="Arial" w:cs="Arial"/>
          <w:sz w:val="18"/>
          <w:szCs w:val="18"/>
        </w:rPr>
        <w:t>n</w:t>
      </w:r>
      <w:r w:rsidR="006117A1" w:rsidRPr="00A153D0">
        <w:rPr>
          <w:rFonts w:ascii="Arial" w:hAnsi="Arial" w:cs="Arial"/>
          <w:sz w:val="18"/>
          <w:szCs w:val="18"/>
        </w:rPr>
        <w:t xml:space="preserve"> </w:t>
      </w:r>
      <w:proofErr w:type="spellStart"/>
      <w:r w:rsidR="007F75DF" w:rsidRPr="00A153D0">
        <w:rPr>
          <w:rFonts w:ascii="Arial" w:hAnsi="Arial" w:cs="Arial"/>
          <w:sz w:val="18"/>
          <w:szCs w:val="18"/>
        </w:rPr>
        <w:t>m</w:t>
      </w:r>
      <w:r w:rsidR="006117A1" w:rsidRPr="00A153D0">
        <w:rPr>
          <w:rFonts w:ascii="Arial" w:hAnsi="Arial" w:cs="Arial"/>
          <w:sz w:val="18"/>
          <w:szCs w:val="18"/>
        </w:rPr>
        <w:t>agnetostriktive</w:t>
      </w:r>
      <w:r w:rsidR="000F7B82" w:rsidRPr="00A153D0">
        <w:rPr>
          <w:rFonts w:ascii="Arial" w:hAnsi="Arial" w:cs="Arial"/>
          <w:sz w:val="18"/>
          <w:szCs w:val="18"/>
        </w:rPr>
        <w:t>n</w:t>
      </w:r>
      <w:proofErr w:type="spellEnd"/>
      <w:r w:rsidR="006117A1" w:rsidRPr="00A153D0">
        <w:rPr>
          <w:rFonts w:ascii="Arial" w:hAnsi="Arial" w:cs="Arial"/>
          <w:sz w:val="18"/>
          <w:szCs w:val="18"/>
        </w:rPr>
        <w:t xml:space="preserve"> Sensor</w:t>
      </w:r>
      <w:r w:rsidR="000C6E71" w:rsidRPr="00A153D0">
        <w:rPr>
          <w:rFonts w:ascii="Arial" w:hAnsi="Arial" w:cs="Arial"/>
          <w:sz w:val="18"/>
          <w:szCs w:val="18"/>
        </w:rPr>
        <w:t>s</w:t>
      </w:r>
      <w:r w:rsidR="006117A1" w:rsidRPr="00A153D0">
        <w:rPr>
          <w:rFonts w:ascii="Arial" w:hAnsi="Arial" w:cs="Arial"/>
          <w:sz w:val="18"/>
          <w:szCs w:val="18"/>
        </w:rPr>
        <w:t xml:space="preserve"> abgelesen</w:t>
      </w:r>
      <w:r w:rsidR="000F7B82" w:rsidRPr="00A153D0">
        <w:rPr>
          <w:rFonts w:ascii="Arial" w:hAnsi="Arial" w:cs="Arial"/>
          <w:sz w:val="18"/>
          <w:szCs w:val="18"/>
        </w:rPr>
        <w:t xml:space="preserve"> </w:t>
      </w:r>
      <w:r w:rsidR="00CD1220" w:rsidRPr="00A153D0">
        <w:rPr>
          <w:rFonts w:ascii="Arial" w:hAnsi="Arial" w:cs="Arial"/>
          <w:sz w:val="18"/>
          <w:szCs w:val="18"/>
        </w:rPr>
        <w:t>und an die Steuerung übertragen wird</w:t>
      </w:r>
      <w:r w:rsidR="00490776" w:rsidRPr="00A153D0">
        <w:rPr>
          <w:rFonts w:ascii="Arial" w:hAnsi="Arial" w:cs="Arial"/>
          <w:sz w:val="18"/>
          <w:szCs w:val="18"/>
        </w:rPr>
        <w:t>.</w:t>
      </w:r>
      <w:r w:rsidR="00A66615" w:rsidRPr="00A153D0">
        <w:rPr>
          <w:rFonts w:ascii="Arial" w:hAnsi="Arial" w:cs="Arial"/>
          <w:sz w:val="18"/>
          <w:szCs w:val="18"/>
        </w:rPr>
        <w:t xml:space="preserve"> Über die abgelesenen Positionen werden die absoluten Koordinaten der Kranposition mit hoher Genauigkeit berechnet.</w:t>
      </w:r>
      <w:r w:rsidR="00A27578" w:rsidRPr="00A153D0">
        <w:rPr>
          <w:rFonts w:ascii="Arial" w:hAnsi="Arial" w:cs="Arial"/>
          <w:sz w:val="18"/>
          <w:szCs w:val="18"/>
        </w:rPr>
        <w:t xml:space="preserve"> </w:t>
      </w:r>
      <w:r w:rsidR="00DA1AD5" w:rsidRPr="00A153D0">
        <w:rPr>
          <w:rFonts w:ascii="Arial" w:hAnsi="Arial" w:cs="Arial"/>
          <w:sz w:val="18"/>
          <w:szCs w:val="18"/>
        </w:rPr>
        <w:t xml:space="preserve">„Man benötigt für die Messstrecke keine durchgehende Schiene, dadurch ist höchste Flexibilität </w:t>
      </w:r>
      <w:r w:rsidR="00C97034" w:rsidRPr="00A153D0">
        <w:rPr>
          <w:rFonts w:ascii="Arial" w:hAnsi="Arial" w:cs="Arial"/>
          <w:sz w:val="18"/>
          <w:szCs w:val="18"/>
        </w:rPr>
        <w:t xml:space="preserve">bei der Planung und beim Einbau </w:t>
      </w:r>
      <w:r w:rsidR="00DA1AD5" w:rsidRPr="00A153D0">
        <w:rPr>
          <w:rFonts w:ascii="Arial" w:hAnsi="Arial" w:cs="Arial"/>
          <w:sz w:val="18"/>
          <w:szCs w:val="18"/>
        </w:rPr>
        <w:t xml:space="preserve">gewähreistet“, so Götte. </w:t>
      </w:r>
      <w:r w:rsidR="00443A4A" w:rsidRPr="00A153D0">
        <w:rPr>
          <w:rFonts w:ascii="Arial" w:hAnsi="Arial" w:cs="Arial"/>
          <w:sz w:val="18"/>
          <w:szCs w:val="18"/>
        </w:rPr>
        <w:t>Mit dem</w:t>
      </w:r>
      <w:r w:rsidR="00A27578" w:rsidRPr="00A153D0">
        <w:rPr>
          <w:rFonts w:ascii="Arial" w:hAnsi="Arial" w:cs="Arial"/>
          <w:sz w:val="18"/>
          <w:szCs w:val="18"/>
        </w:rPr>
        <w:t xml:space="preserve"> Software-Funktionsbaustein </w:t>
      </w:r>
      <w:r w:rsidR="00443A4A" w:rsidRPr="00A153D0">
        <w:rPr>
          <w:rFonts w:ascii="Arial" w:hAnsi="Arial" w:cs="Arial"/>
          <w:sz w:val="18"/>
          <w:szCs w:val="18"/>
        </w:rPr>
        <w:t>kann</w:t>
      </w:r>
      <w:r w:rsidR="00A27578" w:rsidRPr="00A153D0">
        <w:rPr>
          <w:rFonts w:ascii="Arial" w:hAnsi="Arial" w:cs="Arial"/>
          <w:sz w:val="18"/>
          <w:szCs w:val="18"/>
        </w:rPr>
        <w:t xml:space="preserve"> das System einfach in die Steuerung eingebunden werden, die Visualisierung der Da</w:t>
      </w:r>
      <w:r w:rsidR="00117702" w:rsidRPr="00A153D0">
        <w:rPr>
          <w:rFonts w:ascii="Arial" w:hAnsi="Arial" w:cs="Arial"/>
          <w:sz w:val="18"/>
          <w:szCs w:val="18"/>
        </w:rPr>
        <w:t>t</w:t>
      </w:r>
      <w:r w:rsidR="00A27578" w:rsidRPr="00A153D0">
        <w:rPr>
          <w:rFonts w:ascii="Arial" w:hAnsi="Arial" w:cs="Arial"/>
          <w:sz w:val="18"/>
          <w:szCs w:val="18"/>
        </w:rPr>
        <w:t xml:space="preserve">en erfolgt ebenfalls über eine im System enthaltene Software. </w:t>
      </w:r>
      <w:r w:rsidR="00117702" w:rsidRPr="00A153D0">
        <w:rPr>
          <w:rFonts w:ascii="Arial" w:hAnsi="Arial" w:cs="Arial"/>
          <w:sz w:val="18"/>
          <w:szCs w:val="18"/>
        </w:rPr>
        <w:t>„Dabei arbeitet d</w:t>
      </w:r>
      <w:r w:rsidR="00A27578" w:rsidRPr="00A153D0">
        <w:rPr>
          <w:rFonts w:ascii="Arial" w:hAnsi="Arial" w:cs="Arial"/>
          <w:sz w:val="18"/>
          <w:szCs w:val="18"/>
        </w:rPr>
        <w:t xml:space="preserve">as </w:t>
      </w:r>
      <w:r w:rsidR="00DA1AD5" w:rsidRPr="00A153D0">
        <w:rPr>
          <w:rFonts w:ascii="Arial" w:hAnsi="Arial" w:cs="Arial"/>
          <w:sz w:val="18"/>
          <w:szCs w:val="18"/>
        </w:rPr>
        <w:t>LDPS</w:t>
      </w:r>
      <w:r w:rsidR="00A27578" w:rsidRPr="00A153D0">
        <w:rPr>
          <w:rFonts w:ascii="Arial" w:hAnsi="Arial" w:cs="Arial"/>
          <w:sz w:val="18"/>
          <w:szCs w:val="18"/>
        </w:rPr>
        <w:t xml:space="preserve"> verschleiß- und wartungsfrei, denn es ist unempfindlich gegenüber Schock, Vibrationen und Verschmutzung.</w:t>
      </w:r>
      <w:r w:rsidR="00117702" w:rsidRPr="00A153D0">
        <w:rPr>
          <w:rFonts w:ascii="Arial" w:hAnsi="Arial" w:cs="Arial"/>
          <w:sz w:val="18"/>
          <w:szCs w:val="18"/>
        </w:rPr>
        <w:t>“</w:t>
      </w:r>
    </w:p>
    <w:p w14:paraId="7BE38ED3" w14:textId="60CDAEAC" w:rsidR="00126976" w:rsidRDefault="00126976" w:rsidP="00BF60E7">
      <w:pPr>
        <w:spacing w:line="260" w:lineRule="atLeast"/>
        <w:rPr>
          <w:rFonts w:ascii="Arial" w:hAnsi="Arial" w:cs="Arial"/>
          <w:sz w:val="18"/>
          <w:szCs w:val="18"/>
        </w:rPr>
      </w:pPr>
    </w:p>
    <w:p w14:paraId="4DB2D38D" w14:textId="41683779" w:rsidR="004F3B98" w:rsidRPr="007D73EF" w:rsidRDefault="004F3B98" w:rsidP="00BF60E7">
      <w:pPr>
        <w:spacing w:line="260" w:lineRule="atLeast"/>
        <w:rPr>
          <w:rFonts w:ascii="Arial" w:hAnsi="Arial" w:cs="Arial"/>
          <w:sz w:val="18"/>
          <w:szCs w:val="18"/>
        </w:rPr>
      </w:pPr>
      <w:r>
        <w:rPr>
          <w:noProof/>
        </w:rPr>
        <w:lastRenderedPageBreak/>
        <w:drawing>
          <wp:inline distT="0" distB="0" distL="0" distR="0" wp14:anchorId="5624F885" wp14:editId="5F6644CF">
            <wp:extent cx="3162935" cy="21031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pic:nvPicPr>
                  <pic:blipFill>
                    <a:blip r:embed="rId11">
                      <a:extLst>
                        <a:ext uri="{28A0092B-C50C-407E-A947-70E740481C1C}">
                          <a14:useLocalDpi xmlns:a14="http://schemas.microsoft.com/office/drawing/2010/main" val="0"/>
                        </a:ext>
                      </a:extLst>
                    </a:blip>
                    <a:stretch>
                      <a:fillRect/>
                    </a:stretch>
                  </pic:blipFill>
                  <pic:spPr>
                    <a:xfrm>
                      <a:off x="0" y="0"/>
                      <a:ext cx="3162935" cy="2103120"/>
                    </a:xfrm>
                    <a:prstGeom prst="rect">
                      <a:avLst/>
                    </a:prstGeom>
                  </pic:spPr>
                </pic:pic>
              </a:graphicData>
            </a:graphic>
          </wp:inline>
        </w:drawing>
      </w:r>
    </w:p>
    <w:p w14:paraId="63EB3497" w14:textId="2FFC5F8D" w:rsidR="00126976" w:rsidRPr="004F3B98" w:rsidRDefault="009C71E3" w:rsidP="00BF60E7">
      <w:pPr>
        <w:spacing w:line="260" w:lineRule="atLeast"/>
        <w:rPr>
          <w:rFonts w:ascii="Arial" w:hAnsi="Arial" w:cs="Arial"/>
          <w:b/>
          <w:i/>
          <w:sz w:val="18"/>
          <w:szCs w:val="18"/>
        </w:rPr>
      </w:pPr>
      <w:r w:rsidRPr="004F3B98">
        <w:rPr>
          <w:rFonts w:ascii="Arial" w:hAnsi="Arial" w:cs="Arial"/>
          <w:b/>
          <w:i/>
          <w:sz w:val="18"/>
          <w:szCs w:val="18"/>
        </w:rPr>
        <w:t xml:space="preserve">Bildunterschrift: </w:t>
      </w:r>
    </w:p>
    <w:p w14:paraId="23F6B925" w14:textId="11C33A68" w:rsidR="009F0FCC" w:rsidRDefault="004F3B98" w:rsidP="00126976">
      <w:pPr>
        <w:rPr>
          <w:rFonts w:ascii="Arial" w:hAnsi="Arial" w:cs="Arial"/>
          <w:i/>
          <w:sz w:val="18"/>
          <w:szCs w:val="18"/>
        </w:rPr>
      </w:pPr>
      <w:r w:rsidRPr="004F3B98">
        <w:rPr>
          <w:rFonts w:ascii="Arial" w:hAnsi="Arial" w:cs="Arial"/>
          <w:i/>
          <w:sz w:val="18"/>
          <w:szCs w:val="18"/>
        </w:rPr>
        <w:t>Kransysteme werden zum Warentransport, im Lager oder in Produktionsprozessen eingesetzt</w:t>
      </w:r>
      <w:r>
        <w:rPr>
          <w:rFonts w:ascii="Arial" w:hAnsi="Arial" w:cs="Arial"/>
          <w:i/>
          <w:sz w:val="18"/>
          <w:szCs w:val="18"/>
        </w:rPr>
        <w:t xml:space="preserve">. Um deren Position exakt zu bestimmen und Kollisionen zu vermeiden, liefert das </w:t>
      </w:r>
      <w:r w:rsidRPr="004F3B98">
        <w:rPr>
          <w:rFonts w:ascii="Arial" w:hAnsi="Arial" w:cs="Arial"/>
          <w:i/>
          <w:sz w:val="18"/>
          <w:szCs w:val="18"/>
        </w:rPr>
        <w:t xml:space="preserve">Long </w:t>
      </w:r>
      <w:proofErr w:type="spellStart"/>
      <w:r w:rsidRPr="004F3B98">
        <w:rPr>
          <w:rFonts w:ascii="Arial" w:hAnsi="Arial" w:cs="Arial"/>
          <w:i/>
          <w:sz w:val="18"/>
          <w:szCs w:val="18"/>
        </w:rPr>
        <w:t>Distance</w:t>
      </w:r>
      <w:proofErr w:type="spellEnd"/>
      <w:r w:rsidRPr="004F3B98">
        <w:rPr>
          <w:rFonts w:ascii="Arial" w:hAnsi="Arial" w:cs="Arial"/>
          <w:i/>
          <w:sz w:val="18"/>
          <w:szCs w:val="18"/>
        </w:rPr>
        <w:t xml:space="preserve"> </w:t>
      </w:r>
      <w:proofErr w:type="spellStart"/>
      <w:r w:rsidRPr="004F3B98">
        <w:rPr>
          <w:rFonts w:ascii="Arial" w:hAnsi="Arial" w:cs="Arial"/>
          <w:i/>
          <w:sz w:val="18"/>
          <w:szCs w:val="18"/>
        </w:rPr>
        <w:t>Positioning</w:t>
      </w:r>
      <w:proofErr w:type="spellEnd"/>
      <w:r w:rsidRPr="004F3B98">
        <w:rPr>
          <w:rFonts w:ascii="Arial" w:hAnsi="Arial" w:cs="Arial"/>
          <w:i/>
          <w:sz w:val="18"/>
          <w:szCs w:val="18"/>
        </w:rPr>
        <w:t xml:space="preserve"> System (LDPS)</w:t>
      </w:r>
      <w:r>
        <w:rPr>
          <w:rFonts w:ascii="Arial" w:hAnsi="Arial" w:cs="Arial"/>
          <w:i/>
          <w:sz w:val="18"/>
          <w:szCs w:val="18"/>
        </w:rPr>
        <w:t xml:space="preserve"> von Balluff präzise Standort- und Geschwindigkeitsdaten. </w:t>
      </w:r>
    </w:p>
    <w:p w14:paraId="26D5725D" w14:textId="77777777" w:rsidR="004F3B98" w:rsidRPr="004F3B98" w:rsidRDefault="004F3B98" w:rsidP="00126976">
      <w:pPr>
        <w:rPr>
          <w:rFonts w:ascii="Arial" w:hAnsi="Arial" w:cs="Arial"/>
          <w:i/>
          <w:sz w:val="18"/>
          <w:szCs w:val="18"/>
        </w:rPr>
      </w:pPr>
    </w:p>
    <w:p w14:paraId="77EEA28B" w14:textId="77777777" w:rsidR="009F0FCC" w:rsidRPr="004F3B98" w:rsidRDefault="009F0FCC" w:rsidP="00126976">
      <w:pPr>
        <w:rPr>
          <w:rFonts w:ascii="Arial" w:hAnsi="Arial" w:cs="Arial"/>
          <w:b/>
          <w:i/>
          <w:sz w:val="18"/>
          <w:szCs w:val="18"/>
        </w:rPr>
      </w:pPr>
      <w:r w:rsidRPr="004F3B98">
        <w:rPr>
          <w:rFonts w:ascii="Arial" w:hAnsi="Arial" w:cs="Arial"/>
          <w:b/>
          <w:i/>
          <w:sz w:val="18"/>
          <w:szCs w:val="18"/>
        </w:rPr>
        <w:t>Meta-Description:</w:t>
      </w:r>
    </w:p>
    <w:p w14:paraId="2EF57C66" w14:textId="2C2CC97B" w:rsidR="00126976" w:rsidRDefault="004F3B98" w:rsidP="00126976">
      <w:pPr>
        <w:rPr>
          <w:rFonts w:ascii="Arial" w:hAnsi="Arial" w:cs="Arial"/>
          <w:i/>
          <w:sz w:val="18"/>
          <w:szCs w:val="18"/>
        </w:rPr>
      </w:pPr>
      <w:r w:rsidRPr="004F3B98">
        <w:rPr>
          <w:rFonts w:ascii="Arial" w:hAnsi="Arial" w:cs="Arial"/>
          <w:i/>
          <w:sz w:val="18"/>
          <w:szCs w:val="18"/>
        </w:rPr>
        <w:t xml:space="preserve">Das </w:t>
      </w:r>
      <w:proofErr w:type="spellStart"/>
      <w:r>
        <w:rPr>
          <w:rFonts w:ascii="Arial" w:hAnsi="Arial" w:cs="Arial"/>
          <w:i/>
          <w:sz w:val="18"/>
          <w:szCs w:val="18"/>
        </w:rPr>
        <w:t>magnetostriktive</w:t>
      </w:r>
      <w:proofErr w:type="spellEnd"/>
      <w:r>
        <w:rPr>
          <w:rFonts w:ascii="Arial" w:hAnsi="Arial" w:cs="Arial"/>
          <w:i/>
          <w:sz w:val="18"/>
          <w:szCs w:val="18"/>
        </w:rPr>
        <w:t xml:space="preserve"> Positionsmesssystem </w:t>
      </w:r>
      <w:r w:rsidRPr="004F3B98">
        <w:rPr>
          <w:rFonts w:ascii="Arial" w:hAnsi="Arial" w:cs="Arial"/>
          <w:i/>
          <w:sz w:val="18"/>
          <w:szCs w:val="18"/>
        </w:rPr>
        <w:t xml:space="preserve">Long </w:t>
      </w:r>
      <w:proofErr w:type="spellStart"/>
      <w:r w:rsidRPr="004F3B98">
        <w:rPr>
          <w:rFonts w:ascii="Arial" w:hAnsi="Arial" w:cs="Arial"/>
          <w:i/>
          <w:sz w:val="18"/>
          <w:szCs w:val="18"/>
        </w:rPr>
        <w:t>Distance</w:t>
      </w:r>
      <w:proofErr w:type="spellEnd"/>
      <w:r w:rsidRPr="004F3B98">
        <w:rPr>
          <w:rFonts w:ascii="Arial" w:hAnsi="Arial" w:cs="Arial"/>
          <w:i/>
          <w:sz w:val="18"/>
          <w:szCs w:val="18"/>
        </w:rPr>
        <w:t xml:space="preserve"> </w:t>
      </w:r>
      <w:proofErr w:type="spellStart"/>
      <w:r w:rsidRPr="004F3B98">
        <w:rPr>
          <w:rFonts w:ascii="Arial" w:hAnsi="Arial" w:cs="Arial"/>
          <w:i/>
          <w:sz w:val="18"/>
          <w:szCs w:val="18"/>
        </w:rPr>
        <w:t>Positioning</w:t>
      </w:r>
      <w:proofErr w:type="spellEnd"/>
      <w:r w:rsidRPr="004F3B98">
        <w:rPr>
          <w:rFonts w:ascii="Arial" w:hAnsi="Arial" w:cs="Arial"/>
          <w:i/>
          <w:sz w:val="18"/>
          <w:szCs w:val="18"/>
        </w:rPr>
        <w:t xml:space="preserve"> System (LDPS) von Balluff liefert auf lange Distanzen absolut präzise Ergebnisse.</w:t>
      </w:r>
    </w:p>
    <w:p w14:paraId="6B68120A" w14:textId="77777777" w:rsidR="004F3B98" w:rsidRPr="009F0FCC" w:rsidRDefault="004F3B98" w:rsidP="00126976">
      <w:pPr>
        <w:rPr>
          <w:rFonts w:ascii="Arial" w:hAnsi="Arial" w:cs="Arial"/>
          <w:sz w:val="18"/>
          <w:szCs w:val="18"/>
        </w:rPr>
      </w:pPr>
    </w:p>
    <w:p w14:paraId="1AB232B8" w14:textId="77777777" w:rsidR="009F0FCC" w:rsidRPr="00D17E5B" w:rsidRDefault="009F0FCC" w:rsidP="009F0FCC">
      <w:pPr>
        <w:rPr>
          <w:rFonts w:ascii="Arial" w:hAnsi="Arial" w:cs="Arial"/>
          <w:b/>
          <w:sz w:val="18"/>
          <w:szCs w:val="18"/>
        </w:rPr>
      </w:pPr>
      <w:r w:rsidRPr="00D17E5B">
        <w:rPr>
          <w:rFonts w:ascii="Arial" w:hAnsi="Arial" w:cs="Arial"/>
          <w:b/>
          <w:sz w:val="18"/>
          <w:szCs w:val="18"/>
        </w:rPr>
        <w:t>Zum Unternehmen Balluff</w:t>
      </w:r>
    </w:p>
    <w:p w14:paraId="41507245" w14:textId="77777777" w:rsidR="00126976" w:rsidRPr="00BF60E7" w:rsidRDefault="009F0FCC" w:rsidP="00787F3D">
      <w:pPr>
        <w:rPr>
          <w:rFonts w:ascii="Arial" w:hAnsi="Arial" w:cs="Arial"/>
          <w:sz w:val="18"/>
          <w:szCs w:val="18"/>
        </w:rPr>
      </w:pPr>
      <w:r w:rsidRPr="0021163E">
        <w:rPr>
          <w:rFonts w:ascii="Arial" w:hAnsi="Arial" w:cs="Arial"/>
          <w:sz w:val="18"/>
          <w:szCs w:val="18"/>
        </w:rPr>
        <w:t>Vor genau 100 Jahren begann mit der Gründung einer feinmechanischen Reparaturwerkstatt in Neuhausen a. d. F. die Erfolgsgeschichte von Balluff. Zum 100-jährigen Jubiläum steht das globale Unternehmen heute mit seinen 3600 Mitarbeitenden weltweit für innovative Technik, Qualität und branchenübergreifende Erfahrung in der industriellen Automation. Als führender Sensor- und Automatisierungsspezialist bietet das Familienunternehmen in vierter Generation ein umfassendes Portfolio hochwertiger Sensor-, Identifikations-, Netzwerk- und Softwarelösungen an. Im Jahr 2019 verzeichnete die Balluff Gruppe einen Umsatz von rund 469 Mio. Euro. Mit 38 Tochtergesellschaften und weiteren Vertretungen in insgesamt 68 Ländern garantiert Balluff eine schnelle weltweite Verfügbarkeit der Produkte und eine hohe Beratungs- und Servicequalität direkt vor Ort.</w:t>
      </w:r>
    </w:p>
    <w:sectPr w:rsidR="00126976" w:rsidRPr="00BF60E7" w:rsidSect="004379D6">
      <w:headerReference w:type="default" r:id="rId12"/>
      <w:headerReference w:type="first" r:id="rId13"/>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DD64E" w14:textId="77777777" w:rsidR="00E10696" w:rsidRDefault="00E10696">
      <w:r>
        <w:separator/>
      </w:r>
    </w:p>
  </w:endnote>
  <w:endnote w:type="continuationSeparator" w:id="0">
    <w:p w14:paraId="3E8D009D" w14:textId="77777777" w:rsidR="00E10696" w:rsidRDefault="00E10696">
      <w:r>
        <w:continuationSeparator/>
      </w:r>
    </w:p>
  </w:endnote>
  <w:endnote w:type="continuationNotice" w:id="1">
    <w:p w14:paraId="10BC812F" w14:textId="77777777" w:rsidR="00E10696" w:rsidRDefault="00E106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AB164" w14:textId="77777777" w:rsidR="00E10696" w:rsidRDefault="00E10696">
      <w:r>
        <w:separator/>
      </w:r>
    </w:p>
  </w:footnote>
  <w:footnote w:type="continuationSeparator" w:id="0">
    <w:p w14:paraId="40A55EB5" w14:textId="77777777" w:rsidR="00E10696" w:rsidRDefault="00E10696">
      <w:r>
        <w:continuationSeparator/>
      </w:r>
    </w:p>
  </w:footnote>
  <w:footnote w:type="continuationNotice" w:id="1">
    <w:p w14:paraId="60CAC82D" w14:textId="77777777" w:rsidR="00E10696" w:rsidRDefault="00E106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50B1E" w14:textId="77777777" w:rsidR="00A5772F" w:rsidRPr="00392B92" w:rsidRDefault="00A5772F" w:rsidP="004379D6">
    <w:pPr>
      <w:pStyle w:val="Kopfzeile"/>
      <w:spacing w:line="140" w:lineRule="atLeast"/>
      <w:ind w:right="-568"/>
      <w:rPr>
        <w:rFonts w:ascii="Arial" w:hAnsi="Arial" w:cs="Arial"/>
        <w:noProof/>
        <w:sz w:val="32"/>
        <w:szCs w:val="32"/>
      </w:rPr>
    </w:pPr>
    <w:r w:rsidRPr="00392B92">
      <w:rPr>
        <w:rFonts w:ascii="Arial" w:hAnsi="Arial" w:cs="Arial"/>
        <w:noProof/>
        <w:sz w:val="32"/>
        <w:szCs w:val="32"/>
      </w:rPr>
      <w:t>PRESSEINFORMATION</w:t>
    </w:r>
  </w:p>
  <w:p w14:paraId="4E784C93" w14:textId="77777777" w:rsidR="00A5772F" w:rsidRPr="00392B92" w:rsidRDefault="00A5772F"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sz w:val="32"/>
        <w:szCs w:val="32"/>
      </w:rPr>
      <w:drawing>
        <wp:anchor distT="0" distB="0" distL="114300" distR="114300" simplePos="0" relativeHeight="251658240" behindDoc="0" locked="0" layoutInCell="1" allowOverlap="1" wp14:anchorId="1CF782DE" wp14:editId="5E6431BF">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6AFA88EE" w:rsidRPr="00392B92">
      <w:rPr>
        <w:rFonts w:ascii="Arial" w:hAnsi="Arial" w:cs="Arial"/>
        <w:noProof/>
        <w:sz w:val="32"/>
        <w:szCs w:val="32"/>
      </w:rPr>
      <w:t>PRESS RELEASE</w:t>
    </w:r>
  </w:p>
  <w:p w14:paraId="781E7299" w14:textId="22B213A8" w:rsidR="00A5772F"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sidR="00443A4A">
      <w:rPr>
        <w:rFonts w:ascii="Arial" w:hAnsi="Arial" w:cs="Arial"/>
        <w:noProof/>
        <w:sz w:val="18"/>
        <w:szCs w:val="18"/>
      </w:rPr>
      <w:t>2</w:t>
    </w:r>
    <w:r w:rsidRPr="004379D6">
      <w:rPr>
        <w:rFonts w:ascii="Arial" w:hAnsi="Arial" w:cs="Arial"/>
        <w:sz w:val="18"/>
        <w:szCs w:val="18"/>
      </w:rPr>
      <w:fldChar w:fldCharType="end"/>
    </w:r>
  </w:p>
  <w:p w14:paraId="431F578F"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246EEC15"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4E63A105"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Balluff GmbH </w:t>
    </w:r>
  </w:p>
  <w:p w14:paraId="5F2509EB"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2AFA52B1"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60430D5E"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0764AA6A"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3BEA6120"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Fax +49 7158 5010</w:t>
    </w:r>
  </w:p>
  <w:p w14:paraId="299CE071"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balluff@balluff.de</w:t>
    </w:r>
  </w:p>
  <w:p w14:paraId="025B2466"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www.balluff.com</w:t>
    </w:r>
  </w:p>
  <w:p w14:paraId="7D900C42" w14:textId="77777777" w:rsidR="00A5772F" w:rsidRPr="004379D6" w:rsidRDefault="00A5772F" w:rsidP="004379D6">
    <w:pPr>
      <w:pStyle w:val="Kopfzeile"/>
    </w:pPr>
    <w:r w:rsidRPr="00BF60E7">
      <w:rPr>
        <w:rFonts w:ascii="Arial" w:hAnsi="Arial" w:cs="Arial"/>
        <w:sz w:val="32"/>
        <w:szCs w:val="32"/>
        <w:lang w:val="en-GB"/>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072E4" w14:textId="77777777" w:rsidR="00A5772F" w:rsidRPr="00650348" w:rsidRDefault="00A5772F" w:rsidP="004379D6">
    <w:pPr>
      <w:pStyle w:val="Kopfzeile"/>
      <w:spacing w:line="140" w:lineRule="atLeast"/>
      <w:ind w:right="-568"/>
      <w:rPr>
        <w:rFonts w:ascii="Arial" w:hAnsi="Arial" w:cs="Arial"/>
        <w:noProof/>
        <w:sz w:val="32"/>
        <w:szCs w:val="32"/>
        <w:lang w:val="fr-FR"/>
      </w:rPr>
    </w:pPr>
    <w:r>
      <w:rPr>
        <w:noProof/>
      </w:rPr>
      <w:drawing>
        <wp:anchor distT="0" distB="0" distL="114300" distR="114300" simplePos="0" relativeHeight="251658241" behindDoc="0" locked="0" layoutInCell="1" allowOverlap="1" wp14:anchorId="44D567F2" wp14:editId="4A01768C">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6AFA88EE" w:rsidRPr="00650348">
      <w:rPr>
        <w:rFonts w:ascii="Arial" w:hAnsi="Arial" w:cs="Arial"/>
        <w:noProof/>
        <w:sz w:val="32"/>
        <w:szCs w:val="32"/>
        <w:lang w:val="fr-FR"/>
      </w:rPr>
      <w:t>PRESSEINFORMATION</w:t>
    </w:r>
    <w:r w:rsidRPr="00650348">
      <w:rPr>
        <w:rFonts w:ascii="Arial" w:hAnsi="Arial" w:cs="Arial"/>
        <w:noProof/>
        <w:sz w:val="32"/>
        <w:szCs w:val="32"/>
        <w:lang w:val="fr-FR"/>
      </w:rPr>
      <w:br/>
    </w:r>
    <w:r w:rsidR="6AFA88EE" w:rsidRPr="00650348">
      <w:rPr>
        <w:rFonts w:ascii="Arial" w:hAnsi="Arial" w:cs="Arial"/>
        <w:noProof/>
        <w:sz w:val="32"/>
        <w:szCs w:val="32"/>
        <w:lang w:val="fr-FR"/>
      </w:rPr>
      <w:t>PRESS RELEASE</w:t>
    </w:r>
    <w:r w:rsidR="6AFA88EE" w:rsidRPr="00650348">
      <w:rPr>
        <w:rFonts w:ascii="Arial" w:hAnsi="Arial" w:cs="Arial"/>
        <w:sz w:val="32"/>
        <w:szCs w:val="32"/>
        <w:lang w:val="fr-FR"/>
      </w:rPr>
      <w:t xml:space="preserve"> </w:t>
    </w:r>
    <w:r w:rsidRPr="00650348">
      <w:rPr>
        <w:rFonts w:ascii="Arial" w:hAnsi="Arial" w:cs="Arial"/>
        <w:sz w:val="32"/>
        <w:szCs w:val="32"/>
        <w:lang w:val="fr-FR"/>
      </w:rPr>
      <w:br/>
    </w:r>
    <w:r w:rsidR="6AFA88EE" w:rsidRPr="00650348">
      <w:rPr>
        <w:rFonts w:ascii="Arial" w:hAnsi="Arial" w:cs="Arial"/>
        <w:sz w:val="32"/>
        <w:szCs w:val="32"/>
        <w:lang w:val="fr-FR"/>
      </w:rPr>
      <w:t>COMMUNIQUÉ DE PRESSE</w:t>
    </w:r>
  </w:p>
  <w:p w14:paraId="1E746AFF" w14:textId="54D95350" w:rsidR="00A5772F" w:rsidRPr="00392B92" w:rsidRDefault="00704C2B" w:rsidP="004379D6">
    <w:pPr>
      <w:framePr w:w="3120" w:h="8006" w:hSpace="142" w:wrap="around" w:vAnchor="page" w:hAnchor="page" w:x="8223" w:y="2553"/>
      <w:spacing w:line="260" w:lineRule="atLeast"/>
      <w:rPr>
        <w:rFonts w:ascii="Arial" w:hAnsi="Arial" w:cs="Arial"/>
        <w:sz w:val="18"/>
        <w:szCs w:val="18"/>
      </w:rPr>
    </w:pPr>
    <w:r>
      <w:rPr>
        <w:rFonts w:ascii="Arial" w:hAnsi="Arial" w:cs="Arial"/>
        <w:b/>
        <w:sz w:val="18"/>
        <w:szCs w:val="18"/>
      </w:rPr>
      <w:t>Neues Positionsmesssystem von Balluff</w:t>
    </w:r>
  </w:p>
  <w:p w14:paraId="73398E21" w14:textId="728B74B4" w:rsidR="00A5772F"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sidR="00443A4A">
      <w:rPr>
        <w:rFonts w:ascii="Arial" w:hAnsi="Arial" w:cs="Arial"/>
        <w:noProof/>
        <w:sz w:val="18"/>
        <w:szCs w:val="18"/>
      </w:rPr>
      <w:t>1</w:t>
    </w:r>
    <w:r w:rsidRPr="004379D6">
      <w:rPr>
        <w:rFonts w:ascii="Arial" w:hAnsi="Arial" w:cs="Arial"/>
        <w:sz w:val="18"/>
        <w:szCs w:val="18"/>
      </w:rPr>
      <w:fldChar w:fldCharType="end"/>
    </w:r>
  </w:p>
  <w:p w14:paraId="020E6B7F"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p>
  <w:p w14:paraId="7E3EA300"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p>
  <w:p w14:paraId="44003C3A"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 xml:space="preserve">Balluff GmbH </w:t>
    </w:r>
  </w:p>
  <w:p w14:paraId="581345F9"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7670578B"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4EDB5386"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4F202866"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1FBAC067" w14:textId="77777777" w:rsidR="00A5772F" w:rsidRPr="000C6E71" w:rsidRDefault="00A5772F" w:rsidP="004379D6">
    <w:pPr>
      <w:framePr w:w="3120" w:h="8006" w:hSpace="142" w:wrap="around" w:vAnchor="page" w:hAnchor="page" w:x="8223" w:y="2553"/>
      <w:spacing w:line="260" w:lineRule="atLeast"/>
      <w:rPr>
        <w:rFonts w:ascii="Arial" w:hAnsi="Arial" w:cs="Arial"/>
        <w:sz w:val="18"/>
        <w:szCs w:val="18"/>
      </w:rPr>
    </w:pPr>
    <w:r w:rsidRPr="000C6E71">
      <w:rPr>
        <w:rFonts w:ascii="Arial" w:hAnsi="Arial" w:cs="Arial"/>
        <w:sz w:val="18"/>
        <w:szCs w:val="18"/>
      </w:rPr>
      <w:t>Fax +49 7158 5010</w:t>
    </w:r>
  </w:p>
  <w:p w14:paraId="5A73DFBF" w14:textId="77777777" w:rsidR="00A5772F" w:rsidRPr="000C6E71" w:rsidRDefault="00A5772F" w:rsidP="004379D6">
    <w:pPr>
      <w:framePr w:w="3120" w:h="8006" w:hSpace="142" w:wrap="around" w:vAnchor="page" w:hAnchor="page" w:x="8223" w:y="2553"/>
      <w:spacing w:line="260" w:lineRule="atLeast"/>
      <w:rPr>
        <w:rFonts w:ascii="Arial" w:hAnsi="Arial" w:cs="Arial"/>
        <w:sz w:val="18"/>
        <w:szCs w:val="18"/>
      </w:rPr>
    </w:pPr>
    <w:r w:rsidRPr="000C6E71">
      <w:rPr>
        <w:rFonts w:ascii="Arial" w:hAnsi="Arial" w:cs="Arial"/>
        <w:sz w:val="18"/>
        <w:szCs w:val="18"/>
      </w:rPr>
      <w:t>balluff@balluff.de</w:t>
    </w:r>
  </w:p>
  <w:p w14:paraId="2A5B824C"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www.balluff.com</w:t>
    </w:r>
  </w:p>
  <w:p w14:paraId="13A26445"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p>
  <w:p w14:paraId="57ED698E"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p>
  <w:p w14:paraId="49F75928" w14:textId="77777777" w:rsidR="00A5772F" w:rsidRPr="00AB6C5B" w:rsidRDefault="00A5772F" w:rsidP="004379D6">
    <w:pPr>
      <w:framePr w:w="3120" w:h="8006" w:hSpace="142" w:wrap="around" w:vAnchor="page" w:hAnchor="page" w:x="8223" w:y="2553"/>
      <w:spacing w:line="260" w:lineRule="atLeast"/>
      <w:rPr>
        <w:rFonts w:ascii="Arial" w:hAnsi="Arial" w:cs="Arial"/>
        <w:b/>
        <w:sz w:val="12"/>
        <w:szCs w:val="12"/>
        <w:lang w:val="en-US"/>
      </w:rPr>
    </w:pPr>
    <w:r w:rsidRPr="00AB6C5B">
      <w:rPr>
        <w:rFonts w:ascii="Arial" w:hAnsi="Arial" w:cs="Arial"/>
        <w:b/>
        <w:sz w:val="12"/>
        <w:szCs w:val="12"/>
        <w:lang w:val="en-US"/>
      </w:rPr>
      <w:t>Corporate Communication</w:t>
    </w:r>
  </w:p>
  <w:p w14:paraId="312434F0" w14:textId="77777777" w:rsidR="00A5772F" w:rsidRPr="00392B92" w:rsidRDefault="007E4D05" w:rsidP="004379D6">
    <w:pPr>
      <w:framePr w:w="3120" w:h="8006" w:hSpace="142" w:wrap="around" w:vAnchor="page" w:hAnchor="page" w:x="8223" w:y="2553"/>
      <w:spacing w:line="260" w:lineRule="atLeast"/>
      <w:rPr>
        <w:rFonts w:ascii="Arial" w:hAnsi="Arial" w:cs="Arial"/>
        <w:sz w:val="18"/>
        <w:szCs w:val="18"/>
        <w:lang w:val="en-US"/>
      </w:rPr>
    </w:pPr>
    <w:r>
      <w:rPr>
        <w:rFonts w:ascii="Arial" w:hAnsi="Arial" w:cs="Arial"/>
        <w:sz w:val="18"/>
        <w:szCs w:val="18"/>
        <w:lang w:val="en-US"/>
      </w:rPr>
      <w:t>Marina Huber</w:t>
    </w:r>
  </w:p>
  <w:p w14:paraId="550FBA1F"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lang w:val="en-US"/>
      </w:rPr>
    </w:pPr>
  </w:p>
  <w:p w14:paraId="5764166B" w14:textId="77777777" w:rsidR="00A5772F" w:rsidRPr="00BF60E7" w:rsidRDefault="00A5772F" w:rsidP="004379D6">
    <w:pPr>
      <w:framePr w:w="3120" w:h="8006" w:hSpace="142" w:wrap="around" w:vAnchor="page" w:hAnchor="page" w:x="8223" w:y="2553"/>
      <w:spacing w:line="260" w:lineRule="atLeast"/>
      <w:rPr>
        <w:rFonts w:ascii="Arial" w:hAnsi="Arial" w:cs="Arial"/>
        <w:sz w:val="18"/>
        <w:szCs w:val="18"/>
        <w:lang w:val="en-US"/>
      </w:rPr>
    </w:pPr>
    <w:r w:rsidRPr="00BF60E7">
      <w:rPr>
        <w:rFonts w:ascii="Arial" w:hAnsi="Arial" w:cs="Arial"/>
        <w:sz w:val="18"/>
        <w:szCs w:val="18"/>
        <w:lang w:val="en-US"/>
      </w:rPr>
      <w:t>Balluff GmbH</w:t>
    </w:r>
  </w:p>
  <w:p w14:paraId="35BCFAF0" w14:textId="77777777" w:rsidR="00A5772F" w:rsidRPr="00BF60E7" w:rsidRDefault="007E4D05" w:rsidP="004379D6">
    <w:pPr>
      <w:framePr w:w="3120" w:h="8006" w:hSpace="142" w:wrap="around" w:vAnchor="page" w:hAnchor="page" w:x="8223" w:y="2553"/>
      <w:spacing w:line="260" w:lineRule="atLeast"/>
      <w:rPr>
        <w:rFonts w:ascii="Arial" w:hAnsi="Arial" w:cs="Arial"/>
        <w:sz w:val="18"/>
        <w:szCs w:val="18"/>
        <w:lang w:val="en-GB"/>
      </w:rPr>
    </w:pPr>
    <w:r>
      <w:rPr>
        <w:rFonts w:ascii="Arial" w:hAnsi="Arial" w:cs="Arial"/>
        <w:sz w:val="18"/>
        <w:szCs w:val="18"/>
        <w:lang w:val="en-US"/>
      </w:rPr>
      <w:t>Global Marketing</w:t>
    </w:r>
  </w:p>
  <w:p w14:paraId="2DF38A87" w14:textId="77777777" w:rsidR="00A5772F" w:rsidRPr="00BF60E7" w:rsidRDefault="00A5772F" w:rsidP="004379D6">
    <w:pPr>
      <w:framePr w:w="3120" w:h="8006" w:hSpace="142" w:wrap="around" w:vAnchor="page" w:hAnchor="page" w:x="8223" w:y="2553"/>
      <w:spacing w:line="260" w:lineRule="atLeast"/>
      <w:rPr>
        <w:rFonts w:ascii="Arial" w:hAnsi="Arial" w:cs="Arial"/>
        <w:sz w:val="18"/>
        <w:szCs w:val="18"/>
        <w:lang w:val="it-IT"/>
      </w:rPr>
    </w:pPr>
    <w:r w:rsidRPr="00BF60E7">
      <w:rPr>
        <w:rFonts w:ascii="Arial" w:hAnsi="Arial" w:cs="Arial"/>
        <w:sz w:val="18"/>
        <w:szCs w:val="18"/>
        <w:lang w:val="it-IT"/>
      </w:rPr>
      <w:t>Tel. +49 7158 173-</w:t>
    </w:r>
    <w:r>
      <w:rPr>
        <w:rFonts w:ascii="Arial" w:hAnsi="Arial" w:cs="Arial"/>
        <w:sz w:val="18"/>
        <w:szCs w:val="18"/>
        <w:lang w:val="it-IT"/>
      </w:rPr>
      <w:t>8</w:t>
    </w:r>
    <w:r w:rsidR="007E4D05">
      <w:rPr>
        <w:rFonts w:ascii="Arial" w:hAnsi="Arial" w:cs="Arial"/>
        <w:sz w:val="18"/>
        <w:szCs w:val="18"/>
        <w:lang w:val="it-IT"/>
      </w:rPr>
      <w:t>340</w:t>
    </w:r>
  </w:p>
  <w:p w14:paraId="73161F80" w14:textId="77777777" w:rsidR="00A5772F" w:rsidRPr="00BF60E7" w:rsidRDefault="007E4D05" w:rsidP="004379D6">
    <w:pPr>
      <w:framePr w:w="3120" w:h="8006" w:hSpace="142" w:wrap="around" w:vAnchor="page" w:hAnchor="page" w:x="8223" w:y="2553"/>
      <w:spacing w:line="260" w:lineRule="atLeast"/>
      <w:rPr>
        <w:rFonts w:ascii="Arial" w:hAnsi="Arial" w:cs="Arial"/>
        <w:sz w:val="18"/>
        <w:szCs w:val="18"/>
        <w:lang w:val="it-IT"/>
      </w:rPr>
    </w:pPr>
    <w:proofErr w:type="spellStart"/>
    <w:r>
      <w:rPr>
        <w:rFonts w:ascii="Arial" w:hAnsi="Arial" w:cs="Arial"/>
        <w:sz w:val="18"/>
        <w:szCs w:val="18"/>
        <w:lang w:val="it-IT"/>
      </w:rPr>
      <w:t>marina.huber</w:t>
    </w:r>
    <w:proofErr w:type="spellEnd"/>
    <w:r w:rsidR="00A5772F" w:rsidRPr="00BD4161">
      <w:rPr>
        <w:rFonts w:ascii="Arial" w:hAnsi="Arial" w:cs="Arial"/>
        <w:sz w:val="18"/>
        <w:szCs w:val="18"/>
      </w:rPr>
      <w:t>@balluff.de</w:t>
    </w:r>
  </w:p>
  <w:p w14:paraId="32C37620" w14:textId="77777777" w:rsidR="00A5772F" w:rsidRPr="00BD4161" w:rsidRDefault="00A5772F" w:rsidP="004379D6">
    <w:pPr>
      <w:framePr w:w="3120" w:h="8006" w:hSpace="142" w:wrap="around" w:vAnchor="page" w:hAnchor="page" w:x="8223" w:y="2553"/>
      <w:spacing w:line="260" w:lineRule="atLeast"/>
      <w:rPr>
        <w:rFonts w:ascii="Arial" w:hAnsi="Arial" w:cs="Arial"/>
        <w:sz w:val="18"/>
        <w:szCs w:val="18"/>
      </w:rPr>
    </w:pPr>
  </w:p>
  <w:p w14:paraId="0F977096" w14:textId="77777777" w:rsidR="00A5772F" w:rsidRPr="004379D6" w:rsidRDefault="00A5772F" w:rsidP="004379D6">
    <w:pPr>
      <w:framePr w:w="3120" w:h="8006" w:hSpace="142" w:wrap="around" w:vAnchor="page" w:hAnchor="page" w:x="8223" w:y="2553"/>
      <w:spacing w:line="260" w:lineRule="atLeast"/>
      <w:rPr>
        <w:rFonts w:ascii="Arial" w:hAnsi="Arial" w:cs="Arial"/>
        <w:b/>
        <w:sz w:val="18"/>
        <w:szCs w:val="18"/>
      </w:rPr>
    </w:pPr>
    <w:r w:rsidRPr="00BF60E7">
      <w:rPr>
        <w:rFonts w:ascii="Arial" w:hAnsi="Arial" w:cs="Arial"/>
        <w:b/>
        <w:sz w:val="18"/>
        <w:szCs w:val="18"/>
      </w:rPr>
      <w:t>Belegexemplar erbeten</w:t>
    </w:r>
  </w:p>
  <w:p w14:paraId="3FC6DE7E" w14:textId="77777777" w:rsidR="00A5772F" w:rsidRPr="00392B92" w:rsidRDefault="00A5772F" w:rsidP="004379D6">
    <w:pPr>
      <w:pStyle w:val="Kopfzeile"/>
      <w:tabs>
        <w:tab w:val="left" w:pos="3348"/>
      </w:tabs>
      <w:spacing w:line="140" w:lineRule="atLeast"/>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5"/>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3EF"/>
    <w:rsid w:val="00000AF0"/>
    <w:rsid w:val="000115B7"/>
    <w:rsid w:val="000227AE"/>
    <w:rsid w:val="00023F90"/>
    <w:rsid w:val="00035952"/>
    <w:rsid w:val="000467AF"/>
    <w:rsid w:val="0005243A"/>
    <w:rsid w:val="0006128D"/>
    <w:rsid w:val="00075BC2"/>
    <w:rsid w:val="00077135"/>
    <w:rsid w:val="00084DC4"/>
    <w:rsid w:val="000977D7"/>
    <w:rsid w:val="000A13C4"/>
    <w:rsid w:val="000A3F16"/>
    <w:rsid w:val="000A624C"/>
    <w:rsid w:val="000A73A4"/>
    <w:rsid w:val="000B7B11"/>
    <w:rsid w:val="000C10AB"/>
    <w:rsid w:val="000C281D"/>
    <w:rsid w:val="000C3CDC"/>
    <w:rsid w:val="000C4321"/>
    <w:rsid w:val="000C6E71"/>
    <w:rsid w:val="000D3643"/>
    <w:rsid w:val="000D424F"/>
    <w:rsid w:val="000D4CFB"/>
    <w:rsid w:val="000D6809"/>
    <w:rsid w:val="000F2B25"/>
    <w:rsid w:val="000F6F11"/>
    <w:rsid w:val="000F7B82"/>
    <w:rsid w:val="001031C1"/>
    <w:rsid w:val="00112C66"/>
    <w:rsid w:val="00115379"/>
    <w:rsid w:val="001159A3"/>
    <w:rsid w:val="001174CE"/>
    <w:rsid w:val="00117702"/>
    <w:rsid w:val="00126064"/>
    <w:rsid w:val="00126976"/>
    <w:rsid w:val="00127620"/>
    <w:rsid w:val="00130CF5"/>
    <w:rsid w:val="00131410"/>
    <w:rsid w:val="001401A6"/>
    <w:rsid w:val="00141A6F"/>
    <w:rsid w:val="00141ECA"/>
    <w:rsid w:val="00150170"/>
    <w:rsid w:val="00160168"/>
    <w:rsid w:val="00160911"/>
    <w:rsid w:val="00162664"/>
    <w:rsid w:val="0016707B"/>
    <w:rsid w:val="00170DB4"/>
    <w:rsid w:val="001733CF"/>
    <w:rsid w:val="001747D9"/>
    <w:rsid w:val="00184CF5"/>
    <w:rsid w:val="001865F1"/>
    <w:rsid w:val="001A378C"/>
    <w:rsid w:val="001A6ABC"/>
    <w:rsid w:val="001A7453"/>
    <w:rsid w:val="001A7839"/>
    <w:rsid w:val="001B6CF5"/>
    <w:rsid w:val="001D6927"/>
    <w:rsid w:val="001E3E6F"/>
    <w:rsid w:val="001E5D7B"/>
    <w:rsid w:val="002013FB"/>
    <w:rsid w:val="00201C98"/>
    <w:rsid w:val="002038E4"/>
    <w:rsid w:val="0020524D"/>
    <w:rsid w:val="0021111A"/>
    <w:rsid w:val="00214761"/>
    <w:rsid w:val="0021797F"/>
    <w:rsid w:val="0025573F"/>
    <w:rsid w:val="00261CD9"/>
    <w:rsid w:val="002635CD"/>
    <w:rsid w:val="00264503"/>
    <w:rsid w:val="00270888"/>
    <w:rsid w:val="00273224"/>
    <w:rsid w:val="002738E6"/>
    <w:rsid w:val="00282AA0"/>
    <w:rsid w:val="002923A0"/>
    <w:rsid w:val="00297CD8"/>
    <w:rsid w:val="002A1B48"/>
    <w:rsid w:val="002B7BEC"/>
    <w:rsid w:val="002C2D60"/>
    <w:rsid w:val="002C588D"/>
    <w:rsid w:val="002D1074"/>
    <w:rsid w:val="002D2F9E"/>
    <w:rsid w:val="002E00B5"/>
    <w:rsid w:val="002E6488"/>
    <w:rsid w:val="002E6F27"/>
    <w:rsid w:val="002F4F8D"/>
    <w:rsid w:val="00301CA6"/>
    <w:rsid w:val="0031410C"/>
    <w:rsid w:val="00320928"/>
    <w:rsid w:val="003239CC"/>
    <w:rsid w:val="0032549B"/>
    <w:rsid w:val="00327B4D"/>
    <w:rsid w:val="003326F1"/>
    <w:rsid w:val="00333883"/>
    <w:rsid w:val="003365F9"/>
    <w:rsid w:val="003458C3"/>
    <w:rsid w:val="00350D8D"/>
    <w:rsid w:val="00351ECE"/>
    <w:rsid w:val="0035293E"/>
    <w:rsid w:val="00352EB0"/>
    <w:rsid w:val="00353072"/>
    <w:rsid w:val="0036080F"/>
    <w:rsid w:val="00365B5B"/>
    <w:rsid w:val="003766BB"/>
    <w:rsid w:val="00380E28"/>
    <w:rsid w:val="003836BE"/>
    <w:rsid w:val="00384427"/>
    <w:rsid w:val="00392A64"/>
    <w:rsid w:val="00392B92"/>
    <w:rsid w:val="0039536E"/>
    <w:rsid w:val="003A628F"/>
    <w:rsid w:val="003A76A8"/>
    <w:rsid w:val="003B0209"/>
    <w:rsid w:val="003B5B61"/>
    <w:rsid w:val="003C1783"/>
    <w:rsid w:val="003C683F"/>
    <w:rsid w:val="003E0122"/>
    <w:rsid w:val="003E0DCA"/>
    <w:rsid w:val="003E4958"/>
    <w:rsid w:val="003E7F68"/>
    <w:rsid w:val="003F094E"/>
    <w:rsid w:val="004146DF"/>
    <w:rsid w:val="00414719"/>
    <w:rsid w:val="00415189"/>
    <w:rsid w:val="00416B04"/>
    <w:rsid w:val="0042417F"/>
    <w:rsid w:val="004314FF"/>
    <w:rsid w:val="004351AE"/>
    <w:rsid w:val="004379D6"/>
    <w:rsid w:val="00443A4A"/>
    <w:rsid w:val="004469A7"/>
    <w:rsid w:val="004529E7"/>
    <w:rsid w:val="00453A4A"/>
    <w:rsid w:val="00460073"/>
    <w:rsid w:val="004640F2"/>
    <w:rsid w:val="004802DC"/>
    <w:rsid w:val="00490776"/>
    <w:rsid w:val="00491FC7"/>
    <w:rsid w:val="00494A4D"/>
    <w:rsid w:val="004952E0"/>
    <w:rsid w:val="004966C8"/>
    <w:rsid w:val="0049798C"/>
    <w:rsid w:val="00497F6C"/>
    <w:rsid w:val="004A54C7"/>
    <w:rsid w:val="004A5533"/>
    <w:rsid w:val="004B147F"/>
    <w:rsid w:val="004C2F7C"/>
    <w:rsid w:val="004C3263"/>
    <w:rsid w:val="004C69D2"/>
    <w:rsid w:val="004D0491"/>
    <w:rsid w:val="004D5628"/>
    <w:rsid w:val="004E673F"/>
    <w:rsid w:val="004F09AA"/>
    <w:rsid w:val="004F3B98"/>
    <w:rsid w:val="004F5891"/>
    <w:rsid w:val="005000EF"/>
    <w:rsid w:val="005018AC"/>
    <w:rsid w:val="00507037"/>
    <w:rsid w:val="00513797"/>
    <w:rsid w:val="005142C9"/>
    <w:rsid w:val="005204B0"/>
    <w:rsid w:val="0052723A"/>
    <w:rsid w:val="005315AF"/>
    <w:rsid w:val="005321EC"/>
    <w:rsid w:val="005347A5"/>
    <w:rsid w:val="00540C0E"/>
    <w:rsid w:val="00544D11"/>
    <w:rsid w:val="00547D62"/>
    <w:rsid w:val="005505A1"/>
    <w:rsid w:val="00553053"/>
    <w:rsid w:val="00553520"/>
    <w:rsid w:val="00554E8A"/>
    <w:rsid w:val="0055515C"/>
    <w:rsid w:val="00562C6B"/>
    <w:rsid w:val="00562E62"/>
    <w:rsid w:val="00565DE7"/>
    <w:rsid w:val="00574FD6"/>
    <w:rsid w:val="005850A0"/>
    <w:rsid w:val="0059105B"/>
    <w:rsid w:val="005915F7"/>
    <w:rsid w:val="00593ABB"/>
    <w:rsid w:val="00594C1F"/>
    <w:rsid w:val="005969E1"/>
    <w:rsid w:val="005A2323"/>
    <w:rsid w:val="005A42AA"/>
    <w:rsid w:val="005B17C7"/>
    <w:rsid w:val="005C1031"/>
    <w:rsid w:val="005C5798"/>
    <w:rsid w:val="005D2D95"/>
    <w:rsid w:val="005D58BE"/>
    <w:rsid w:val="005E0503"/>
    <w:rsid w:val="005E0D2F"/>
    <w:rsid w:val="005F1139"/>
    <w:rsid w:val="0060139E"/>
    <w:rsid w:val="006117A1"/>
    <w:rsid w:val="00613540"/>
    <w:rsid w:val="00627066"/>
    <w:rsid w:val="00636D5C"/>
    <w:rsid w:val="00637013"/>
    <w:rsid w:val="00641B71"/>
    <w:rsid w:val="00650348"/>
    <w:rsid w:val="00651E4B"/>
    <w:rsid w:val="0065495E"/>
    <w:rsid w:val="00667422"/>
    <w:rsid w:val="00667B1D"/>
    <w:rsid w:val="00673FEF"/>
    <w:rsid w:val="00676FE1"/>
    <w:rsid w:val="00681CFC"/>
    <w:rsid w:val="00681F19"/>
    <w:rsid w:val="00683666"/>
    <w:rsid w:val="006A1266"/>
    <w:rsid w:val="006C0EA3"/>
    <w:rsid w:val="006D2209"/>
    <w:rsid w:val="006D6EE7"/>
    <w:rsid w:val="006D746E"/>
    <w:rsid w:val="006D7C9C"/>
    <w:rsid w:val="006E3634"/>
    <w:rsid w:val="006E6279"/>
    <w:rsid w:val="006F48E1"/>
    <w:rsid w:val="007026F9"/>
    <w:rsid w:val="00704C2B"/>
    <w:rsid w:val="00705433"/>
    <w:rsid w:val="00706668"/>
    <w:rsid w:val="00730E4E"/>
    <w:rsid w:val="00731936"/>
    <w:rsid w:val="007334F4"/>
    <w:rsid w:val="007335DE"/>
    <w:rsid w:val="007448A8"/>
    <w:rsid w:val="0075404D"/>
    <w:rsid w:val="007563F0"/>
    <w:rsid w:val="0076213A"/>
    <w:rsid w:val="007677BE"/>
    <w:rsid w:val="00776CF5"/>
    <w:rsid w:val="00780753"/>
    <w:rsid w:val="00782382"/>
    <w:rsid w:val="007831B8"/>
    <w:rsid w:val="00787F3D"/>
    <w:rsid w:val="007901A6"/>
    <w:rsid w:val="00793D54"/>
    <w:rsid w:val="007A41FB"/>
    <w:rsid w:val="007A6F50"/>
    <w:rsid w:val="007A7EE0"/>
    <w:rsid w:val="007B3977"/>
    <w:rsid w:val="007B7752"/>
    <w:rsid w:val="007B7AAA"/>
    <w:rsid w:val="007C221A"/>
    <w:rsid w:val="007C3FCA"/>
    <w:rsid w:val="007D73EF"/>
    <w:rsid w:val="007D767E"/>
    <w:rsid w:val="007E4D05"/>
    <w:rsid w:val="007F75DF"/>
    <w:rsid w:val="00806F05"/>
    <w:rsid w:val="00813029"/>
    <w:rsid w:val="00813B94"/>
    <w:rsid w:val="008157F4"/>
    <w:rsid w:val="008163D3"/>
    <w:rsid w:val="00816BC8"/>
    <w:rsid w:val="00817BF0"/>
    <w:rsid w:val="00821666"/>
    <w:rsid w:val="0083199D"/>
    <w:rsid w:val="008370EB"/>
    <w:rsid w:val="0084335D"/>
    <w:rsid w:val="008553A4"/>
    <w:rsid w:val="0086114F"/>
    <w:rsid w:val="008618ED"/>
    <w:rsid w:val="00864143"/>
    <w:rsid w:val="00883F42"/>
    <w:rsid w:val="00884A59"/>
    <w:rsid w:val="00896863"/>
    <w:rsid w:val="008A0825"/>
    <w:rsid w:val="008A4C99"/>
    <w:rsid w:val="008A7591"/>
    <w:rsid w:val="008B1E54"/>
    <w:rsid w:val="008B4AD6"/>
    <w:rsid w:val="008C280C"/>
    <w:rsid w:val="008C6550"/>
    <w:rsid w:val="008C7A38"/>
    <w:rsid w:val="008D202C"/>
    <w:rsid w:val="008D29FE"/>
    <w:rsid w:val="008D349A"/>
    <w:rsid w:val="008F14B1"/>
    <w:rsid w:val="008F58C6"/>
    <w:rsid w:val="008F5E86"/>
    <w:rsid w:val="00901B4A"/>
    <w:rsid w:val="00901C83"/>
    <w:rsid w:val="00904B07"/>
    <w:rsid w:val="0091340E"/>
    <w:rsid w:val="00913AD0"/>
    <w:rsid w:val="00913FDC"/>
    <w:rsid w:val="00920CC2"/>
    <w:rsid w:val="00923FEC"/>
    <w:rsid w:val="00925D4A"/>
    <w:rsid w:val="00932794"/>
    <w:rsid w:val="00941E65"/>
    <w:rsid w:val="00962391"/>
    <w:rsid w:val="00963817"/>
    <w:rsid w:val="00987159"/>
    <w:rsid w:val="0099314B"/>
    <w:rsid w:val="00995339"/>
    <w:rsid w:val="009A1966"/>
    <w:rsid w:val="009A258F"/>
    <w:rsid w:val="009A2888"/>
    <w:rsid w:val="009A36B1"/>
    <w:rsid w:val="009B0337"/>
    <w:rsid w:val="009C10CA"/>
    <w:rsid w:val="009C2C88"/>
    <w:rsid w:val="009C71E3"/>
    <w:rsid w:val="009C72EF"/>
    <w:rsid w:val="009C7DC0"/>
    <w:rsid w:val="009D4CE7"/>
    <w:rsid w:val="009E0848"/>
    <w:rsid w:val="009E2C9C"/>
    <w:rsid w:val="009E3668"/>
    <w:rsid w:val="009E3C55"/>
    <w:rsid w:val="009E4431"/>
    <w:rsid w:val="009F0FCC"/>
    <w:rsid w:val="00A01D0F"/>
    <w:rsid w:val="00A02877"/>
    <w:rsid w:val="00A04540"/>
    <w:rsid w:val="00A05D1A"/>
    <w:rsid w:val="00A05ECC"/>
    <w:rsid w:val="00A10933"/>
    <w:rsid w:val="00A153D0"/>
    <w:rsid w:val="00A155EE"/>
    <w:rsid w:val="00A244B8"/>
    <w:rsid w:val="00A27578"/>
    <w:rsid w:val="00A34675"/>
    <w:rsid w:val="00A351D9"/>
    <w:rsid w:val="00A51D3B"/>
    <w:rsid w:val="00A53BDE"/>
    <w:rsid w:val="00A56C66"/>
    <w:rsid w:val="00A56C67"/>
    <w:rsid w:val="00A5772F"/>
    <w:rsid w:val="00A6056B"/>
    <w:rsid w:val="00A64837"/>
    <w:rsid w:val="00A66615"/>
    <w:rsid w:val="00A67979"/>
    <w:rsid w:val="00A707BD"/>
    <w:rsid w:val="00A71B9E"/>
    <w:rsid w:val="00A7634C"/>
    <w:rsid w:val="00A76437"/>
    <w:rsid w:val="00A86025"/>
    <w:rsid w:val="00A87D72"/>
    <w:rsid w:val="00A90961"/>
    <w:rsid w:val="00A957FC"/>
    <w:rsid w:val="00A958E6"/>
    <w:rsid w:val="00AA01AD"/>
    <w:rsid w:val="00AA4F0B"/>
    <w:rsid w:val="00AB6439"/>
    <w:rsid w:val="00AB670E"/>
    <w:rsid w:val="00AB6C5B"/>
    <w:rsid w:val="00AC1614"/>
    <w:rsid w:val="00AD2B20"/>
    <w:rsid w:val="00AD4EFD"/>
    <w:rsid w:val="00AE271B"/>
    <w:rsid w:val="00AE41E5"/>
    <w:rsid w:val="00AE4AE9"/>
    <w:rsid w:val="00AE67CC"/>
    <w:rsid w:val="00AF6619"/>
    <w:rsid w:val="00B02EF9"/>
    <w:rsid w:val="00B0451B"/>
    <w:rsid w:val="00B06C61"/>
    <w:rsid w:val="00B204EA"/>
    <w:rsid w:val="00B22BA0"/>
    <w:rsid w:val="00B412B9"/>
    <w:rsid w:val="00B4225E"/>
    <w:rsid w:val="00B4258C"/>
    <w:rsid w:val="00B518C1"/>
    <w:rsid w:val="00B54698"/>
    <w:rsid w:val="00B643B8"/>
    <w:rsid w:val="00B66147"/>
    <w:rsid w:val="00B670B7"/>
    <w:rsid w:val="00B70CEB"/>
    <w:rsid w:val="00B76DCD"/>
    <w:rsid w:val="00B8370C"/>
    <w:rsid w:val="00B852E7"/>
    <w:rsid w:val="00B8681D"/>
    <w:rsid w:val="00B9696F"/>
    <w:rsid w:val="00BA0307"/>
    <w:rsid w:val="00BC4C68"/>
    <w:rsid w:val="00BD169B"/>
    <w:rsid w:val="00BD4134"/>
    <w:rsid w:val="00BD4161"/>
    <w:rsid w:val="00BE466F"/>
    <w:rsid w:val="00BF60E7"/>
    <w:rsid w:val="00C01A94"/>
    <w:rsid w:val="00C04646"/>
    <w:rsid w:val="00C14684"/>
    <w:rsid w:val="00C14685"/>
    <w:rsid w:val="00C17811"/>
    <w:rsid w:val="00C2020C"/>
    <w:rsid w:val="00C35AD6"/>
    <w:rsid w:val="00C42780"/>
    <w:rsid w:val="00C4622D"/>
    <w:rsid w:val="00C5084D"/>
    <w:rsid w:val="00C604C1"/>
    <w:rsid w:val="00C64F3B"/>
    <w:rsid w:val="00C66757"/>
    <w:rsid w:val="00C7084A"/>
    <w:rsid w:val="00C71A71"/>
    <w:rsid w:val="00C743C2"/>
    <w:rsid w:val="00C74E07"/>
    <w:rsid w:val="00C77B8D"/>
    <w:rsid w:val="00C800A8"/>
    <w:rsid w:val="00C80411"/>
    <w:rsid w:val="00C806C5"/>
    <w:rsid w:val="00C80DCD"/>
    <w:rsid w:val="00C829B5"/>
    <w:rsid w:val="00C82C26"/>
    <w:rsid w:val="00C83A2B"/>
    <w:rsid w:val="00C9047E"/>
    <w:rsid w:val="00C907F7"/>
    <w:rsid w:val="00C9498F"/>
    <w:rsid w:val="00C96E17"/>
    <w:rsid w:val="00C97034"/>
    <w:rsid w:val="00C9709D"/>
    <w:rsid w:val="00CA103E"/>
    <w:rsid w:val="00CA244A"/>
    <w:rsid w:val="00CB08AC"/>
    <w:rsid w:val="00CB17D5"/>
    <w:rsid w:val="00CB67E6"/>
    <w:rsid w:val="00CC0278"/>
    <w:rsid w:val="00CC68F3"/>
    <w:rsid w:val="00CC72AA"/>
    <w:rsid w:val="00CD1220"/>
    <w:rsid w:val="00CD403A"/>
    <w:rsid w:val="00CE0D49"/>
    <w:rsid w:val="00CF1764"/>
    <w:rsid w:val="00CF2EFC"/>
    <w:rsid w:val="00D00C36"/>
    <w:rsid w:val="00D03A9A"/>
    <w:rsid w:val="00D10DBD"/>
    <w:rsid w:val="00D17680"/>
    <w:rsid w:val="00D2330C"/>
    <w:rsid w:val="00D25A02"/>
    <w:rsid w:val="00D46454"/>
    <w:rsid w:val="00D57019"/>
    <w:rsid w:val="00D61DBC"/>
    <w:rsid w:val="00D663EE"/>
    <w:rsid w:val="00D72B45"/>
    <w:rsid w:val="00D72D4F"/>
    <w:rsid w:val="00D802F6"/>
    <w:rsid w:val="00D81DEA"/>
    <w:rsid w:val="00D8565B"/>
    <w:rsid w:val="00D87AE7"/>
    <w:rsid w:val="00D909ED"/>
    <w:rsid w:val="00D90AB6"/>
    <w:rsid w:val="00D93BC6"/>
    <w:rsid w:val="00DA1AD5"/>
    <w:rsid w:val="00DA2820"/>
    <w:rsid w:val="00DB72FE"/>
    <w:rsid w:val="00DC56E2"/>
    <w:rsid w:val="00DD17B1"/>
    <w:rsid w:val="00DF23F9"/>
    <w:rsid w:val="00DF52F8"/>
    <w:rsid w:val="00DF76C4"/>
    <w:rsid w:val="00DF782A"/>
    <w:rsid w:val="00E06469"/>
    <w:rsid w:val="00E10696"/>
    <w:rsid w:val="00E11E1F"/>
    <w:rsid w:val="00E13A88"/>
    <w:rsid w:val="00E21E23"/>
    <w:rsid w:val="00E23D66"/>
    <w:rsid w:val="00E246D9"/>
    <w:rsid w:val="00E27C40"/>
    <w:rsid w:val="00E314FE"/>
    <w:rsid w:val="00E376C5"/>
    <w:rsid w:val="00E37ECE"/>
    <w:rsid w:val="00E37FC9"/>
    <w:rsid w:val="00E46E14"/>
    <w:rsid w:val="00E520D8"/>
    <w:rsid w:val="00E53483"/>
    <w:rsid w:val="00E57E6C"/>
    <w:rsid w:val="00E62F47"/>
    <w:rsid w:val="00E650A4"/>
    <w:rsid w:val="00E71D3F"/>
    <w:rsid w:val="00E84386"/>
    <w:rsid w:val="00E93100"/>
    <w:rsid w:val="00E95D49"/>
    <w:rsid w:val="00EA5994"/>
    <w:rsid w:val="00EA7273"/>
    <w:rsid w:val="00EB4709"/>
    <w:rsid w:val="00EC0E6C"/>
    <w:rsid w:val="00EC4A32"/>
    <w:rsid w:val="00EC6A8C"/>
    <w:rsid w:val="00EC7597"/>
    <w:rsid w:val="00ED0BD1"/>
    <w:rsid w:val="00ED1774"/>
    <w:rsid w:val="00ED32F3"/>
    <w:rsid w:val="00ED46AC"/>
    <w:rsid w:val="00EE2839"/>
    <w:rsid w:val="00EE66D3"/>
    <w:rsid w:val="00EE7E94"/>
    <w:rsid w:val="00EF4B05"/>
    <w:rsid w:val="00F11E18"/>
    <w:rsid w:val="00F21A32"/>
    <w:rsid w:val="00F24258"/>
    <w:rsid w:val="00F259F8"/>
    <w:rsid w:val="00F317E4"/>
    <w:rsid w:val="00F437A9"/>
    <w:rsid w:val="00F46229"/>
    <w:rsid w:val="00F522A1"/>
    <w:rsid w:val="00F66212"/>
    <w:rsid w:val="00F67FEC"/>
    <w:rsid w:val="00F73998"/>
    <w:rsid w:val="00F73A46"/>
    <w:rsid w:val="00F77BB0"/>
    <w:rsid w:val="00F812F8"/>
    <w:rsid w:val="00F92E90"/>
    <w:rsid w:val="00FA7A12"/>
    <w:rsid w:val="00FB06AE"/>
    <w:rsid w:val="00FB0CD8"/>
    <w:rsid w:val="00FB2468"/>
    <w:rsid w:val="00FC351D"/>
    <w:rsid w:val="00FD055D"/>
    <w:rsid w:val="00FD1D97"/>
    <w:rsid w:val="00FD7EDE"/>
    <w:rsid w:val="00FE2972"/>
    <w:rsid w:val="00FE36BD"/>
    <w:rsid w:val="00FE3A19"/>
    <w:rsid w:val="00FE3A4F"/>
    <w:rsid w:val="00FE44CA"/>
    <w:rsid w:val="07CCE0F5"/>
    <w:rsid w:val="0A79CA8B"/>
    <w:rsid w:val="1B42462E"/>
    <w:rsid w:val="1B71D9B7"/>
    <w:rsid w:val="1EDDFFDF"/>
    <w:rsid w:val="2E3F9A70"/>
    <w:rsid w:val="30291894"/>
    <w:rsid w:val="36494B8F"/>
    <w:rsid w:val="3E6404B4"/>
    <w:rsid w:val="4DA94B73"/>
    <w:rsid w:val="6AFA88EE"/>
    <w:rsid w:val="75A3CD59"/>
    <w:rsid w:val="7FFFA2C1"/>
  </w:rsids>
  <m:mathPr>
    <m:mathFont m:val="Cambria Math"/>
    <m:brkBin m:val="before"/>
    <m:brkBinSub m:val="--"/>
    <m:smallFrac m:val="0"/>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327E5FB"/>
  <w15:docId w15:val="{768F9487-341B-495B-A499-FE9ECEAB0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143"/>
    </w:pPr>
    <w:rPr>
      <w:rFonts w:ascii="Helvetica 55" w:hAnsi="Helvetica 55"/>
    </w:rPr>
  </w:style>
  <w:style w:type="character" w:styleId="Hyperlink">
    <w:name w:val="Hyperlink"/>
    <w:rPr>
      <w:color w:val="0000FF"/>
      <w:u w:val="single"/>
    </w:rPr>
  </w:style>
  <w:style w:type="paragraph" w:styleId="Textkrper2">
    <w:name w:val="Body Text 2"/>
    <w:basedOn w:val="Standard"/>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B76DCD"/>
    <w:rPr>
      <w:sz w:val="16"/>
      <w:szCs w:val="16"/>
    </w:rPr>
  </w:style>
  <w:style w:type="paragraph" w:styleId="Kommentartext">
    <w:name w:val="annotation text"/>
    <w:basedOn w:val="Standard"/>
    <w:link w:val="KommentartextZchn"/>
    <w:semiHidden/>
    <w:unhideWhenUsed/>
    <w:rsid w:val="00B76DCD"/>
  </w:style>
  <w:style w:type="character" w:customStyle="1" w:styleId="KommentartextZchn">
    <w:name w:val="Kommentartext Zchn"/>
    <w:basedOn w:val="Absatz-Standardschriftart"/>
    <w:link w:val="Kommentartext"/>
    <w:semiHidden/>
    <w:rsid w:val="00B76DCD"/>
  </w:style>
  <w:style w:type="paragraph" w:styleId="Kommentarthema">
    <w:name w:val="annotation subject"/>
    <w:basedOn w:val="Kommentartext"/>
    <w:next w:val="Kommentartext"/>
    <w:link w:val="KommentarthemaZchn"/>
    <w:semiHidden/>
    <w:unhideWhenUsed/>
    <w:rsid w:val="00B76DCD"/>
    <w:rPr>
      <w:b/>
      <w:bCs/>
    </w:rPr>
  </w:style>
  <w:style w:type="character" w:customStyle="1" w:styleId="KommentarthemaZchn">
    <w:name w:val="Kommentarthema Zchn"/>
    <w:basedOn w:val="KommentartextZchn"/>
    <w:link w:val="Kommentarthema"/>
    <w:semiHidden/>
    <w:rsid w:val="00B76DCD"/>
    <w:rPr>
      <w:b/>
      <w:bCs/>
    </w:rPr>
  </w:style>
  <w:style w:type="character" w:styleId="NichtaufgelsteErwhnung">
    <w:name w:val="Unresolved Mention"/>
    <w:basedOn w:val="Absatz-Standardschriftart"/>
    <w:uiPriority w:val="99"/>
    <w:semiHidden/>
    <w:unhideWhenUsed/>
    <w:rsid w:val="00497F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048061">
      <w:bodyDiv w:val="1"/>
      <w:marLeft w:val="0"/>
      <w:marRight w:val="0"/>
      <w:marTop w:val="0"/>
      <w:marBottom w:val="0"/>
      <w:divBdr>
        <w:top w:val="none" w:sz="0" w:space="0" w:color="auto"/>
        <w:left w:val="none" w:sz="0" w:space="0" w:color="auto"/>
        <w:bottom w:val="none" w:sz="0" w:space="0" w:color="auto"/>
        <w:right w:val="none" w:sz="0" w:space="0" w:color="auto"/>
      </w:divBdr>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564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balluff.com/local/de/products/product-news-overview/product-news/long-distance-positioning-syste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S:\Kunden\Balluff\Media-Relations\Ptx\P-2000X_Vorlage_Product-Comm_D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D12C412F006584184D5D250943A0D4D" ma:contentTypeVersion="12" ma:contentTypeDescription="Ein neues Dokument erstellen." ma:contentTypeScope="" ma:versionID="fc5ef0f5d4ed27b9af655bd165bbfed1">
  <xsd:schema xmlns:xsd="http://www.w3.org/2001/XMLSchema" xmlns:xs="http://www.w3.org/2001/XMLSchema" xmlns:p="http://schemas.microsoft.com/office/2006/metadata/properties" xmlns:ns2="92adf06c-681a-41ef-8ab6-326c94b9acb0" xmlns:ns3="fffb9c42-6bef-44f0-bbf9-ed9914622cf0" targetNamespace="http://schemas.microsoft.com/office/2006/metadata/properties" ma:root="true" ma:fieldsID="66060810d2fdfbbb7a3c554cebe58dfa" ns2:_="" ns3:_="">
    <xsd:import namespace="92adf06c-681a-41ef-8ab6-326c94b9acb0"/>
    <xsd:import namespace="fffb9c42-6bef-44f0-bbf9-ed9914622cf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adf06c-681a-41ef-8ab6-326c94b9ac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fb9c42-6bef-44f0-bbf9-ed9914622cf0"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180BDD-70FE-46D1-95D9-B0A9B3A72C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adf06c-681a-41ef-8ab6-326c94b9acb0"/>
    <ds:schemaRef ds:uri="fffb9c42-6bef-44f0-bbf9-ed9914622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4CE6AC-600C-4BFE-8234-D4E78A89059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066A30B-8C98-4D94-B976-3B7F0EF143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P-2000X_Vorlage_Product-Comm_DE</Template>
  <TotalTime>0</TotalTime>
  <Pages>2</Pages>
  <Words>449</Words>
  <Characters>3361</Characters>
  <Application>Microsoft Office Word</Application>
  <DocSecurity>0</DocSecurity>
  <Lines>28</Lines>
  <Paragraphs>7</Paragraphs>
  <ScaleCrop>false</ScaleCrop>
  <Company>Gebhard Balluff Gmbh</Company>
  <LinksUpToDate>false</LinksUpToDate>
  <CharactersWithSpaces>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Hertfelder</dc:creator>
  <cp:keywords/>
  <dc:description>alle Freigaben erteilt</dc:description>
  <cp:lastModifiedBy>Marie Hertfelder</cp:lastModifiedBy>
  <cp:revision>2</cp:revision>
  <cp:lastPrinted>2016-04-19T07:59:00Z</cp:lastPrinted>
  <dcterms:created xsi:type="dcterms:W3CDTF">2021-05-19T07:14:00Z</dcterms:created>
  <dcterms:modified xsi:type="dcterms:W3CDTF">2021-05-19T07:14:00Z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0x0101003D12C412F006584184D5D250943A0D4D</vt:lpwstr>
  </property>
</Properties>
</file>